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41" w:rsidRPr="00573AF4" w:rsidRDefault="000E2E41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/>
          <w:b/>
          <w:color w:val="000000" w:themeColor="text1"/>
          <w:szCs w:val="24"/>
          <w:lang w:val="ka-GE"/>
        </w:rPr>
        <w:t>განცხადება</w:t>
      </w:r>
    </w:p>
    <w:p w:rsidR="00C007B5" w:rsidRPr="00573AF4" w:rsidRDefault="00C007B5" w:rsidP="00C007B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color w:val="000000" w:themeColor="text1"/>
          <w:szCs w:val="24"/>
        </w:rPr>
      </w:pPr>
      <w:proofErr w:type="spellStart"/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>ქ.თბილისი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                                                              </w:t>
      </w:r>
      <w:r w:rsidR="00886D68">
        <w:rPr>
          <w:rFonts w:ascii="Sylfaen" w:eastAsia="Sylfaen" w:hAnsi="Sylfaen"/>
          <w:color w:val="000000" w:themeColor="text1"/>
          <w:szCs w:val="24"/>
          <w:lang w:val="ka-GE"/>
        </w:rPr>
        <w:t xml:space="preserve">                        24</w:t>
      </w:r>
      <w:r w:rsidR="00333443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.05 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/>
          <w:color w:val="000000" w:themeColor="text1"/>
          <w:szCs w:val="24"/>
        </w:rPr>
        <w:t>201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9 </w:t>
      </w:r>
      <w:r w:rsidRPr="00573AF4">
        <w:rPr>
          <w:rFonts w:ascii="Sylfaen" w:eastAsia="Sylfaen" w:hAnsi="Sylfaen"/>
          <w:color w:val="000000" w:themeColor="text1"/>
          <w:szCs w:val="24"/>
        </w:rPr>
        <w:t>წ.</w:t>
      </w:r>
    </w:p>
    <w:p w:rsidR="00B074BA" w:rsidRPr="00573AF4" w:rsidRDefault="00B074BA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color w:val="000000" w:themeColor="text1"/>
          <w:szCs w:val="24"/>
          <w:lang w:val="ka-GE"/>
        </w:rPr>
      </w:pPr>
    </w:p>
    <w:p w:rsidR="000E2E41" w:rsidRPr="00573AF4" w:rsidRDefault="0033344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/>
          <w:b/>
          <w:color w:val="000000" w:themeColor="text1"/>
          <w:szCs w:val="24"/>
          <w:lang w:val="ka-GE"/>
        </w:rPr>
        <w:t>ამხანაგობა ,,</w:t>
      </w:r>
      <w:proofErr w:type="spellStart"/>
      <w:r w:rsidRPr="00573AF4">
        <w:rPr>
          <w:rFonts w:ascii="Sylfaen" w:eastAsia="Sylfaen" w:hAnsi="Sylfaen"/>
          <w:b/>
          <w:color w:val="000000" w:themeColor="text1"/>
          <w:szCs w:val="24"/>
          <w:lang w:val="ka-GE"/>
        </w:rPr>
        <w:t>მახათა“</w:t>
      </w:r>
      <w:proofErr w:type="spellEnd"/>
      <w:r w:rsidRPr="00573AF4">
        <w:rPr>
          <w:rFonts w:ascii="Sylfaen" w:eastAsia="Sylfaen" w:hAnsi="Sylfaen"/>
          <w:b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/>
          <w:b/>
          <w:color w:val="000000" w:themeColor="text1"/>
          <w:szCs w:val="24"/>
          <w:lang w:val="ka-GE"/>
        </w:rPr>
        <w:t>გი</w:t>
      </w:r>
      <w:proofErr w:type="spellStart"/>
      <w:r w:rsidR="000E2E41" w:rsidRPr="00573AF4">
        <w:rPr>
          <w:rFonts w:ascii="Sylfaen" w:eastAsia="Sylfaen" w:hAnsi="Sylfaen"/>
          <w:b/>
          <w:color w:val="000000" w:themeColor="text1"/>
          <w:szCs w:val="24"/>
        </w:rPr>
        <w:t>წვევ</w:t>
      </w:r>
      <w:proofErr w:type="spellEnd"/>
      <w:r w:rsidR="000E2E41" w:rsidRPr="00573AF4">
        <w:rPr>
          <w:rFonts w:ascii="Sylfaen" w:eastAsia="Sylfaen" w:hAnsi="Sylfaen"/>
          <w:b/>
          <w:color w:val="000000" w:themeColor="text1"/>
          <w:szCs w:val="24"/>
          <w:lang w:val="ka-GE"/>
        </w:rPr>
        <w:t xml:space="preserve">თ </w:t>
      </w:r>
      <w:proofErr w:type="spellStart"/>
      <w:r w:rsidR="000E2E41" w:rsidRPr="00573AF4">
        <w:rPr>
          <w:rFonts w:ascii="Sylfaen" w:eastAsia="Sylfaen" w:hAnsi="Sylfaen"/>
          <w:b/>
          <w:color w:val="000000" w:themeColor="text1"/>
          <w:szCs w:val="24"/>
        </w:rPr>
        <w:t>ფასთა</w:t>
      </w:r>
      <w:proofErr w:type="spellEnd"/>
      <w:r w:rsidR="000E2E41" w:rsidRPr="00573AF4">
        <w:rPr>
          <w:rFonts w:ascii="Sylfaen" w:eastAsia="Sylfaen" w:hAnsi="Sylfaen"/>
          <w:b/>
          <w:color w:val="000000" w:themeColor="text1"/>
          <w:szCs w:val="24"/>
        </w:rPr>
        <w:t xml:space="preserve"> </w:t>
      </w:r>
      <w:r w:rsidR="000E2E41" w:rsidRPr="00573AF4">
        <w:rPr>
          <w:rFonts w:ascii="Sylfaen" w:eastAsia="Sylfaen" w:hAnsi="Sylfaen"/>
          <w:b/>
          <w:color w:val="000000" w:themeColor="text1"/>
          <w:szCs w:val="24"/>
          <w:lang w:val="ka-GE"/>
        </w:rPr>
        <w:t xml:space="preserve">გამოკითხვის (კონკურსის) </w:t>
      </w:r>
      <w:proofErr w:type="spellStart"/>
      <w:r w:rsidR="000E2E41" w:rsidRPr="00573AF4">
        <w:rPr>
          <w:rFonts w:ascii="Sylfaen" w:eastAsia="Sylfaen" w:hAnsi="Sylfaen"/>
          <w:b/>
          <w:color w:val="000000" w:themeColor="text1"/>
          <w:szCs w:val="24"/>
        </w:rPr>
        <w:t>პროცედურაში</w:t>
      </w:r>
      <w:proofErr w:type="spellEnd"/>
      <w:r w:rsidR="000E2E41" w:rsidRPr="00573AF4">
        <w:rPr>
          <w:rFonts w:ascii="Sylfaen" w:eastAsia="Sylfaen" w:hAnsi="Sylfaen"/>
          <w:b/>
          <w:color w:val="000000" w:themeColor="text1"/>
          <w:szCs w:val="24"/>
        </w:rPr>
        <w:t xml:space="preserve"> </w:t>
      </w:r>
      <w:proofErr w:type="spellStart"/>
      <w:r w:rsidR="000E2E41" w:rsidRPr="00573AF4">
        <w:rPr>
          <w:rFonts w:ascii="Sylfaen" w:eastAsia="Sylfaen" w:hAnsi="Sylfaen"/>
          <w:b/>
          <w:color w:val="000000" w:themeColor="text1"/>
          <w:szCs w:val="24"/>
        </w:rPr>
        <w:t>მონაწილეობის</w:t>
      </w:r>
      <w:proofErr w:type="spellEnd"/>
      <w:r w:rsidR="000E2E41" w:rsidRPr="00573AF4">
        <w:rPr>
          <w:rFonts w:ascii="Sylfaen" w:eastAsia="Sylfaen" w:hAnsi="Sylfaen"/>
          <w:b/>
          <w:color w:val="000000" w:themeColor="text1"/>
          <w:szCs w:val="24"/>
          <w:lang w:val="ka-GE"/>
        </w:rPr>
        <w:t xml:space="preserve"> მისაღებად</w:t>
      </w:r>
    </w:p>
    <w:p w:rsidR="000E2E41" w:rsidRPr="00573AF4" w:rsidRDefault="000E2E41" w:rsidP="001E5663">
      <w:pPr>
        <w:shd w:val="clear" w:color="auto" w:fill="FFFFFF"/>
        <w:spacing w:before="100" w:beforeAutospacing="1" w:after="100" w:afterAutospacing="1" w:line="240" w:lineRule="auto"/>
        <w:ind w:right="299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proofErr w:type="spellStart"/>
      <w:proofErr w:type="gramStart"/>
      <w:r w:rsidRPr="00573AF4"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  <w:t>შესყიდვის</w:t>
      </w:r>
      <w:proofErr w:type="spellEnd"/>
      <w:proofErr w:type="gramEnd"/>
      <w:r w:rsidRPr="00573AF4"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73AF4"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  <w:t>ობიექტი</w:t>
      </w:r>
      <w:proofErr w:type="spellEnd"/>
      <w:r w:rsidRPr="00573AF4"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  <w:t>: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ამხანაგობის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მიერ</w:t>
      </w:r>
      <w:proofErr w:type="spellEnd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ქ.თბილისში</w:t>
      </w:r>
      <w:proofErr w:type="spellEnd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, </w:t>
      </w:r>
      <w:proofErr w:type="spellStart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მახათას</w:t>
      </w:r>
      <w:proofErr w:type="spellEnd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მთაზე</w:t>
      </w:r>
      <w:proofErr w:type="spellEnd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მდებარე</w:t>
      </w:r>
      <w:proofErr w:type="spellEnd"/>
      <w:r w:rsidR="0033344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33344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მიწის</w:t>
      </w:r>
      <w:proofErr w:type="spellEnd"/>
      <w:r w:rsidR="0033344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33344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ნაკვეთზე</w:t>
      </w:r>
      <w:proofErr w:type="spellEnd"/>
      <w:r w:rsidR="0033344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(</w:t>
      </w:r>
      <w:r w:rsidR="006A7B38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დანართი N</w:t>
      </w:r>
      <w:r w:rsidR="00CC4D0B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4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) </w:t>
      </w:r>
      <w:proofErr w:type="spellStart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გრძელვადიანი</w:t>
      </w:r>
      <w:proofErr w:type="spellEnd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განსახლებისთვის</w:t>
      </w:r>
      <w:proofErr w:type="spellEnd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საცხოვრებელი</w:t>
      </w:r>
      <w:proofErr w:type="spellEnd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CC4D0B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კომპლექსის</w:t>
      </w:r>
      <w:proofErr w:type="spellEnd"/>
      <w:r w:rsidR="00CC4D0B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საპროექტო-სამშენებლო </w:t>
      </w:r>
      <w:proofErr w:type="spellStart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სამუშაოების</w:t>
      </w:r>
      <w:proofErr w:type="spellEnd"/>
      <w:r w:rsidR="00CC4D0B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ერთობლივად</w:t>
      </w:r>
      <w:proofErr w:type="spellEnd"/>
      <w:r w:rsidR="00CC4D0B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შესყიდვა</w:t>
      </w:r>
      <w:proofErr w:type="spellEnd"/>
      <w:r w:rsidR="00CC4D0B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b/>
          <w:color w:val="000000" w:themeColor="text1"/>
          <w:sz w:val="24"/>
          <w:szCs w:val="24"/>
        </w:rPr>
        <w:t>„</w:t>
      </w:r>
      <w:r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>ფასთა გამოკითხვის</w:t>
      </w:r>
      <w:r w:rsidRPr="00573AF4">
        <w:rPr>
          <w:b/>
          <w:color w:val="000000" w:themeColor="text1"/>
          <w:sz w:val="24"/>
          <w:szCs w:val="24"/>
        </w:rPr>
        <w:t xml:space="preserve">“ </w:t>
      </w:r>
      <w:proofErr w:type="spellStart"/>
      <w:r w:rsidRPr="00573AF4">
        <w:rPr>
          <w:rFonts w:ascii="Sylfaen" w:hAnsi="Sylfaen" w:cs="Sylfaen"/>
          <w:b/>
          <w:color w:val="000000" w:themeColor="text1"/>
          <w:sz w:val="24"/>
          <w:szCs w:val="24"/>
        </w:rPr>
        <w:t>საშუალებით</w:t>
      </w:r>
      <w:proofErr w:type="spellEnd"/>
    </w:p>
    <w:p w:rsidR="000E2E41" w:rsidRPr="00573AF4" w:rsidRDefault="003B1831" w:rsidP="00B074BA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360"/>
        <w:jc w:val="both"/>
        <w:rPr>
          <w:rFonts w:ascii="Sylfaen" w:eastAsia="Sylfaen" w:hAnsi="Sylfaen"/>
          <w:color w:val="000000" w:themeColor="text1"/>
          <w:position w:val="6"/>
          <w:szCs w:val="24"/>
        </w:rPr>
      </w:pP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ამხანაგობა 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</w:rPr>
        <w:t>შემდგომში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</w:rPr>
        <w:t xml:space="preserve"> “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</w:rPr>
        <w:t>შემსყიდველი”უფლებამოსილია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პრეტენდენტების შერჩევის მიზნით 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</w:rPr>
        <w:t>შეაფასოს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</w:rPr>
        <w:t>მათი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</w:rPr>
        <w:t>განაცხადებ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ებ</w:t>
      </w:r>
      <w:r w:rsidR="000E2E41" w:rsidRPr="00573AF4">
        <w:rPr>
          <w:rFonts w:ascii="Sylfaen" w:eastAsia="Sylfaen" w:hAnsi="Sylfaen"/>
          <w:color w:val="000000" w:themeColor="text1"/>
          <w:szCs w:val="24"/>
        </w:rPr>
        <w:t xml:space="preserve">ი 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</w:rPr>
        <w:t>და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</w:rPr>
        <w:t>გამარჯვებულის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</w:rPr>
        <w:t>გამოვლენიდან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</w:rPr>
        <w:t>არაუგვიანეს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20 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</w:rPr>
        <w:t>დღისა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</w:rPr>
        <w:t>დადოს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</w:rPr>
        <w:t>მასთან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</w:rPr>
        <w:t xml:space="preserve">  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</w:rPr>
        <w:t>შესყიდვის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</w:rPr>
        <w:t xml:space="preserve">  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</w:rPr>
        <w:t>ხელშეკრულება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</w:rPr>
        <w:t xml:space="preserve">. </w:t>
      </w:r>
    </w:p>
    <w:p w:rsidR="000E2E41" w:rsidRPr="00573AF4" w:rsidRDefault="000E2E41" w:rsidP="00B074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both"/>
        <w:rPr>
          <w:rFonts w:ascii="Sylfaen" w:eastAsia="Sylfaen" w:hAnsi="Sylfaen"/>
          <w:color w:val="000000" w:themeColor="text1"/>
          <w:szCs w:val="24"/>
        </w:rPr>
      </w:pPr>
      <w:r w:rsidRPr="00573AF4">
        <w:rPr>
          <w:rFonts w:ascii="Sylfaen" w:eastAsia="Sylfaen" w:hAnsi="Sylfaen"/>
          <w:color w:val="000000" w:themeColor="text1"/>
          <w:szCs w:val="24"/>
        </w:rPr>
        <w:t xml:space="preserve">2. </w:t>
      </w:r>
      <w:proofErr w:type="spellStart"/>
      <w:proofErr w:type="gramStart"/>
      <w:r w:rsidRPr="00573AF4">
        <w:rPr>
          <w:rFonts w:ascii="Sylfaen" w:eastAsia="Sylfaen" w:hAnsi="Sylfaen"/>
          <w:color w:val="000000" w:themeColor="text1"/>
          <w:szCs w:val="24"/>
        </w:rPr>
        <w:t>ზემოაღნიშნულიდან</w:t>
      </w:r>
      <w:proofErr w:type="spellEnd"/>
      <w:proofErr w:type="gramEnd"/>
      <w:r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</w:rPr>
        <w:t>გამომდინარე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</w:rPr>
        <w:t xml:space="preserve">,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</w:rPr>
        <w:t>შემსყიდველი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</w:rPr>
        <w:t>გიწვევთ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</w:rPr>
        <w:t>ფასთა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გამოკითხვის (კონკურსის)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</w:rPr>
        <w:t>პროცედურაში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</w:rPr>
        <w:t>მონაწილეობისათვის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</w:rPr>
        <w:t>და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</w:rPr>
        <w:t>გთხოვთ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</w:rPr>
        <w:t>წარმოადგინოთ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</w:rPr>
        <w:t>თქვენი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</w:rPr>
        <w:t>განაცხადი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</w:rPr>
        <w:t>შემდეგი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</w:rPr>
        <w:t>დოკუმენტებისა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</w:rPr>
        <w:t>და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თანდართული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</w:rPr>
        <w:t>ფორმების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</w:rPr>
        <w:t>მიხედვით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</w:rPr>
        <w:t>:</w:t>
      </w:r>
    </w:p>
    <w:p w:rsidR="000E2E41" w:rsidRPr="00573AF4" w:rsidRDefault="000E2E41" w:rsidP="00B074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Sylfaen" w:eastAsia="Sylfaen" w:hAnsi="Sylfaen"/>
          <w:b/>
          <w:color w:val="000000" w:themeColor="text1"/>
          <w:szCs w:val="24"/>
        </w:rPr>
      </w:pPr>
      <w:r w:rsidRPr="00573AF4">
        <w:rPr>
          <w:rFonts w:ascii="Sylfaen" w:eastAsia="Sylfaen" w:hAnsi="Sylfaen"/>
          <w:color w:val="000000" w:themeColor="text1"/>
          <w:szCs w:val="24"/>
        </w:rPr>
        <w:t xml:space="preserve">ა) </w:t>
      </w:r>
      <w:proofErr w:type="spellStart"/>
      <w:proofErr w:type="gramStart"/>
      <w:r w:rsidRPr="00573AF4">
        <w:rPr>
          <w:rFonts w:ascii="Sylfaen" w:eastAsia="Sylfaen" w:hAnsi="Sylfaen"/>
          <w:color w:val="000000" w:themeColor="text1"/>
          <w:szCs w:val="24"/>
        </w:rPr>
        <w:t>განცხადება</w:t>
      </w:r>
      <w:proofErr w:type="spellEnd"/>
      <w:proofErr w:type="gramEnd"/>
      <w:r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</w:rPr>
        <w:t>მონაწილეობაზე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</w:t>
      </w:r>
      <w:r w:rsidR="006A7B38" w:rsidRPr="00573AF4">
        <w:rPr>
          <w:rFonts w:ascii="Sylfaen" w:eastAsia="Sylfaen" w:hAnsi="Sylfaen"/>
          <w:color w:val="000000" w:themeColor="text1"/>
          <w:szCs w:val="24"/>
          <w:lang w:val="ka-GE"/>
        </w:rPr>
        <w:t>(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დანართი </w:t>
      </w:r>
      <w:r w:rsidR="006A7B38" w:rsidRPr="00573AF4">
        <w:rPr>
          <w:rFonts w:ascii="Sylfaen" w:eastAsia="Sylfaen" w:hAnsi="Sylfaen"/>
          <w:color w:val="000000" w:themeColor="text1"/>
          <w:szCs w:val="24"/>
          <w:lang w:val="ka-GE"/>
        </w:rPr>
        <w:t>N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>1</w:t>
      </w:r>
      <w:r w:rsidR="006A7B38" w:rsidRPr="00573AF4">
        <w:rPr>
          <w:rFonts w:ascii="Sylfaen" w:eastAsia="Sylfaen" w:hAnsi="Sylfaen"/>
          <w:color w:val="000000" w:themeColor="text1"/>
          <w:szCs w:val="24"/>
          <w:lang w:val="ka-GE"/>
        </w:rPr>
        <w:t>)</w:t>
      </w:r>
      <w:r w:rsidRPr="00573AF4">
        <w:rPr>
          <w:rFonts w:ascii="Sylfaen" w:eastAsia="Sylfaen" w:hAnsi="Sylfaen"/>
          <w:color w:val="000000" w:themeColor="text1"/>
          <w:szCs w:val="24"/>
        </w:rPr>
        <w:t>;</w:t>
      </w:r>
    </w:p>
    <w:p w:rsidR="000E2E41" w:rsidRPr="00573AF4" w:rsidRDefault="000E2E41" w:rsidP="00B074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Sylfaen" w:eastAsia="Sylfaen" w:hAnsi="Sylfaen"/>
          <w:color w:val="000000" w:themeColor="text1"/>
          <w:szCs w:val="24"/>
        </w:rPr>
      </w:pPr>
      <w:r w:rsidRPr="00573AF4">
        <w:rPr>
          <w:rFonts w:ascii="Sylfaen" w:eastAsia="Sylfaen" w:hAnsi="Sylfaen"/>
          <w:color w:val="000000" w:themeColor="text1"/>
          <w:szCs w:val="24"/>
        </w:rPr>
        <w:t xml:space="preserve">ბ) </w:t>
      </w:r>
      <w:proofErr w:type="spellStart"/>
      <w:proofErr w:type="gramStart"/>
      <w:r w:rsidRPr="00573AF4">
        <w:rPr>
          <w:rFonts w:ascii="Sylfaen" w:eastAsia="Sylfaen" w:hAnsi="Sylfaen"/>
          <w:color w:val="000000" w:themeColor="text1"/>
          <w:szCs w:val="24"/>
        </w:rPr>
        <w:t>ინფორმაცია</w:t>
      </w:r>
      <w:proofErr w:type="spellEnd"/>
      <w:proofErr w:type="gramEnd"/>
      <w:r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</w:rPr>
        <w:t>შესაბამისობის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</w:rPr>
        <w:t>შესახებ</w:t>
      </w:r>
      <w:proofErr w:type="spellEnd"/>
      <w:r w:rsidR="006A7B38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(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>დანართი 2</w:t>
      </w:r>
      <w:r w:rsidR="006A7B38" w:rsidRPr="00573AF4">
        <w:rPr>
          <w:rFonts w:ascii="Sylfaen" w:eastAsia="Sylfaen" w:hAnsi="Sylfaen"/>
          <w:color w:val="000000" w:themeColor="text1"/>
          <w:szCs w:val="24"/>
          <w:lang w:val="ka-GE"/>
        </w:rPr>
        <w:t>)</w:t>
      </w:r>
      <w:r w:rsidRPr="00573AF4">
        <w:rPr>
          <w:rFonts w:ascii="Sylfaen" w:eastAsia="Sylfaen" w:hAnsi="Sylfaen"/>
          <w:color w:val="000000" w:themeColor="text1"/>
          <w:szCs w:val="24"/>
        </w:rPr>
        <w:t xml:space="preserve">; </w:t>
      </w:r>
    </w:p>
    <w:p w:rsidR="000E2E41" w:rsidRPr="00573AF4" w:rsidRDefault="000E2E41" w:rsidP="00B074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/>
          <w:color w:val="000000" w:themeColor="text1"/>
          <w:szCs w:val="24"/>
        </w:rPr>
        <w:t xml:space="preserve">გ) </w:t>
      </w:r>
      <w:proofErr w:type="gramStart"/>
      <w:r w:rsidR="00AD67CA" w:rsidRPr="00573AF4">
        <w:rPr>
          <w:rFonts w:ascii="Sylfaen" w:eastAsia="Sylfaen" w:hAnsi="Sylfaen"/>
          <w:color w:val="000000" w:themeColor="text1"/>
          <w:szCs w:val="24"/>
          <w:lang w:val="ka-GE"/>
        </w:rPr>
        <w:t>ტექნიკური</w:t>
      </w:r>
      <w:proofErr w:type="gramEnd"/>
      <w:r w:rsidR="00AD67CA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დავალება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, </w:t>
      </w:r>
      <w:r w:rsidR="006A7B38" w:rsidRPr="00573AF4">
        <w:rPr>
          <w:rFonts w:ascii="Sylfaen" w:eastAsia="Sylfaen" w:hAnsi="Sylfaen"/>
          <w:color w:val="000000" w:themeColor="text1"/>
          <w:szCs w:val="24"/>
          <w:lang w:val="ka-GE"/>
        </w:rPr>
        <w:t>(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დანართი </w:t>
      </w:r>
      <w:r w:rsidR="006A7B38" w:rsidRPr="00573AF4">
        <w:rPr>
          <w:rFonts w:ascii="Sylfaen" w:eastAsia="Sylfaen" w:hAnsi="Sylfaen"/>
          <w:color w:val="000000" w:themeColor="text1"/>
          <w:szCs w:val="24"/>
          <w:lang w:val="ka-GE"/>
        </w:rPr>
        <w:t>N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>3)</w:t>
      </w:r>
      <w:r w:rsidR="00AD67CA" w:rsidRPr="00573AF4">
        <w:rPr>
          <w:rFonts w:ascii="Sylfaen" w:eastAsia="Sylfaen" w:hAnsi="Sylfaen"/>
          <w:color w:val="000000" w:themeColor="text1"/>
          <w:szCs w:val="24"/>
          <w:lang w:val="ka-GE"/>
        </w:rPr>
        <w:t>.</w:t>
      </w:r>
    </w:p>
    <w:p w:rsidR="000E2E41" w:rsidRPr="00573AF4" w:rsidRDefault="00AD67CA" w:rsidP="00AD67CA">
      <w:pPr>
        <w:pStyle w:val="Normal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     3. 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პრეტენდენტი უნდა აკმაყოფილებდეს მითითებულ კრიტერიუმებს, უნდა წარმოადგინოს  მოთხოვნილი ინფორმაცია და მისი დამადასტურებელი დოკუმენტაცია:</w:t>
      </w:r>
    </w:p>
    <w:p w:rsidR="00AD67CA" w:rsidRPr="00573AF4" w:rsidRDefault="00AD67CA" w:rsidP="00AD67CA">
      <w:pPr>
        <w:pStyle w:val="Normal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     4.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წინადადებასთან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დაკავშირებული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ყველა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დოკუმენტი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ან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/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დ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proofErr w:type="spellStart"/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აინფორმაცია</w:t>
      </w:r>
      <w:proofErr w:type="spellEnd"/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წარმოდგენილ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უნდა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იქნას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ქართულ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ენაზე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. </w:t>
      </w:r>
    </w:p>
    <w:p w:rsidR="000E2E41" w:rsidRPr="00573AF4" w:rsidRDefault="00AD67CA" w:rsidP="00AD67CA">
      <w:pPr>
        <w:pStyle w:val="Normal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     5.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შესყიდვის</w:t>
      </w:r>
      <w:r w:rsidR="003545F5" w:rsidRPr="00573AF4">
        <w:rPr>
          <w:rFonts w:ascii="Sylfaen" w:eastAsia="Sylfaen" w:hAnsi="Sylfaen" w:cs="Sylfaen"/>
          <w:color w:val="000000" w:themeColor="text1"/>
          <w:szCs w:val="24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პროცედურების</w:t>
      </w:r>
      <w:r w:rsidR="003545F5" w:rsidRPr="00573AF4">
        <w:rPr>
          <w:rFonts w:ascii="Sylfaen" w:eastAsia="Sylfaen" w:hAnsi="Sylfaen" w:cs="Sylfaen"/>
          <w:color w:val="000000" w:themeColor="text1"/>
          <w:szCs w:val="24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განხორციელების</w:t>
      </w:r>
      <w:r w:rsidR="003545F5" w:rsidRPr="00573AF4">
        <w:rPr>
          <w:rFonts w:ascii="Sylfaen" w:eastAsia="Sylfaen" w:hAnsi="Sylfaen" w:cs="Sylfaen"/>
          <w:color w:val="000000" w:themeColor="text1"/>
          <w:szCs w:val="24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ეტაპზე</w:t>
      </w:r>
      <w:r w:rsidR="003545F5" w:rsidRPr="00573AF4">
        <w:rPr>
          <w:rFonts w:ascii="Sylfaen" w:eastAsia="Sylfaen" w:hAnsi="Sylfaen" w:cs="Sylfaen"/>
          <w:color w:val="000000" w:themeColor="text1"/>
          <w:szCs w:val="24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ქვეკონტრაქტორ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(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ებ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)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ის</w:t>
      </w:r>
      <w:r w:rsidR="003545F5" w:rsidRPr="00573AF4">
        <w:rPr>
          <w:rFonts w:ascii="Sylfaen" w:eastAsia="Sylfaen" w:hAnsi="Sylfaen" w:cs="Sylfaen"/>
          <w:color w:val="000000" w:themeColor="text1"/>
          <w:szCs w:val="24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არსებობის</w:t>
      </w:r>
      <w:r w:rsidR="003545F5" w:rsidRPr="00573AF4">
        <w:rPr>
          <w:rFonts w:ascii="Sylfaen" w:eastAsia="Sylfaen" w:hAnsi="Sylfaen" w:cs="Sylfaen"/>
          <w:color w:val="000000" w:themeColor="text1"/>
          <w:szCs w:val="24"/>
        </w:rPr>
        <w:t xml:space="preserve"> </w:t>
      </w:r>
      <w:r w:rsidR="003545F5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შ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ემთხვევაში</w:t>
      </w:r>
      <w:r w:rsidR="003545F5" w:rsidRPr="00573AF4">
        <w:rPr>
          <w:rFonts w:ascii="Sylfaen" w:eastAsia="Sylfaen" w:hAnsi="Sylfaen" w:cs="Sylfaen"/>
          <w:color w:val="000000" w:themeColor="text1"/>
          <w:szCs w:val="24"/>
        </w:rPr>
        <w:t xml:space="preserve">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შემსყიდველს უნდა მიე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წოდ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ოს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პრეტენდენტსა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და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ქვეკონტრაქტორ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(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ებ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)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ს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შორის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გაფორმებული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ხელშეკრულებები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. </w:t>
      </w:r>
    </w:p>
    <w:p w:rsidR="000E2E41" w:rsidRPr="00573AF4" w:rsidRDefault="00AD67CA" w:rsidP="00AD67CA">
      <w:pPr>
        <w:pStyle w:val="Normal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     6.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მოწოდებული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დოკუმენტი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ან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/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და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ინფორმაცია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ხელმოწერილი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ან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/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და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ბეჭედდასმული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უნდა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იყოს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უფლებამოსილი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პირის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მიერ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(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საჭიროების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შემთხვევაში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proofErr w:type="spellStart"/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ატვირთულ</w:t>
      </w:r>
      <w:proofErr w:type="spellEnd"/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უნდა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იქნას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მინდობილობა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ან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რწმუნებულება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). </w:t>
      </w:r>
    </w:p>
    <w:p w:rsidR="000E2E41" w:rsidRPr="00573AF4" w:rsidRDefault="00AD67CA" w:rsidP="00AD67CA">
      <w:pPr>
        <w:pStyle w:val="Normal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    7.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ხელშეკრულების</w:t>
      </w:r>
      <w:r w:rsidR="005F17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ფორმა</w:t>
      </w:r>
      <w:r w:rsidR="00C245B9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(დანართი</w:t>
      </w:r>
      <w:r w:rsidR="006A7B38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N</w:t>
      </w:r>
      <w:r w:rsidR="00C245B9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5)</w:t>
      </w:r>
      <w:r w:rsidR="005F17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და</w:t>
      </w:r>
      <w:r w:rsidR="005F17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პირობები</w:t>
      </w:r>
      <w:r w:rsidR="005F17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მოცემულია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„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ფასთა</w:t>
      </w:r>
      <w:proofErr w:type="spellEnd"/>
      <w:r w:rsidR="00C245B9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proofErr w:type="spellStart"/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გამოკითხვის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“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დოკუმენტაციაში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,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რომელიც</w:t>
      </w:r>
      <w:r w:rsidR="005F17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ხელშეკრულების</w:t>
      </w:r>
      <w:r w:rsidR="005F17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დადების</w:t>
      </w:r>
      <w:r w:rsidR="005F17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მომენტისათვის</w:t>
      </w:r>
      <w:r w:rsidR="005F17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დაზუსტდება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„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ფასთა</w:t>
      </w:r>
      <w:proofErr w:type="spellEnd"/>
      <w:r w:rsidR="00C245B9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proofErr w:type="spellStart"/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გამოკითხვის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“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წინადადების</w:t>
      </w:r>
      <w:r w:rsidR="005F17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შესაბამისად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. </w:t>
      </w:r>
    </w:p>
    <w:p w:rsidR="000E2E41" w:rsidRPr="00573AF4" w:rsidRDefault="00AD67CA" w:rsidP="00AD67CA">
      <w:pPr>
        <w:pStyle w:val="Normal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     8.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პრეტენდენტს</w:t>
      </w:r>
      <w:r w:rsidR="005F17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არა</w:t>
      </w:r>
      <w:r w:rsidR="005F17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proofErr w:type="spellStart"/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აქვსუფლება</w:t>
      </w:r>
      <w:proofErr w:type="spellEnd"/>
      <w:r w:rsidR="005F17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წარმოადგინოს</w:t>
      </w:r>
      <w:r w:rsidR="005F17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ალტერნატიული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„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ფასთა</w:t>
      </w:r>
      <w:proofErr w:type="spellEnd"/>
      <w:r w:rsidR="00901B66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proofErr w:type="spellStart"/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გამოკითხვის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“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წინადადება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. </w:t>
      </w:r>
    </w:p>
    <w:p w:rsidR="000E2E41" w:rsidRPr="00573AF4" w:rsidRDefault="00901B66" w:rsidP="00901B6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     9. </w:t>
      </w:r>
      <w:proofErr w:type="spellStart"/>
      <w:proofErr w:type="gramStart"/>
      <w:r w:rsidR="000E2E41" w:rsidRPr="00573AF4">
        <w:rPr>
          <w:rFonts w:ascii="Sylfaen" w:eastAsia="Sylfaen" w:hAnsi="Sylfaen"/>
          <w:color w:val="000000" w:themeColor="text1"/>
          <w:szCs w:val="24"/>
        </w:rPr>
        <w:t>განაცხადი</w:t>
      </w:r>
      <w:proofErr w:type="spellEnd"/>
      <w:proofErr w:type="gramEnd"/>
      <w:r w:rsidR="000E2E41"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უნდა წარმოადგინოთ 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</w:rPr>
        <w:t>შემდეგ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</w:rPr>
        <w:t xml:space="preserve"> 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</w:rPr>
        <w:t>მისამართზე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</w:rPr>
        <w:t xml:space="preserve">: </w:t>
      </w:r>
      <w:r w:rsidR="00CC4D0B" w:rsidRPr="00573AF4">
        <w:rPr>
          <w:rFonts w:ascii="Sylfaen" w:eastAsia="Sylfaen" w:hAnsi="Sylfaen"/>
          <w:color w:val="000000" w:themeColor="text1"/>
          <w:szCs w:val="24"/>
          <w:lang w:val="ka-GE"/>
        </w:rPr>
        <w:t>ქ. თბილისი, კვინიტაძის ქუჩა #20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>.</w:t>
      </w:r>
    </w:p>
    <w:p w:rsidR="000E2E41" w:rsidRPr="00573AF4" w:rsidRDefault="00901B66" w:rsidP="00901B6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     10. 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განაცხადის მიღების ბოლო ვადაა</w:t>
      </w:r>
      <w:r w:rsidR="00CC4D0B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</w:t>
      </w:r>
      <w:r w:rsidR="00127A6F">
        <w:rPr>
          <w:rFonts w:ascii="Sylfaen" w:eastAsia="Sylfaen" w:hAnsi="Sylfaen"/>
          <w:b/>
          <w:color w:val="000000" w:themeColor="text1"/>
          <w:szCs w:val="24"/>
          <w:u w:val="single"/>
          <w:lang w:val="ka-GE"/>
        </w:rPr>
        <w:t>29</w:t>
      </w:r>
      <w:r w:rsidR="00CC4D0B" w:rsidRPr="00634367">
        <w:rPr>
          <w:rFonts w:ascii="Sylfaen" w:eastAsia="Sylfaen" w:hAnsi="Sylfaen"/>
          <w:b/>
          <w:color w:val="000000" w:themeColor="text1"/>
          <w:szCs w:val="24"/>
          <w:u w:val="single"/>
          <w:lang w:val="ka-GE"/>
        </w:rPr>
        <w:t xml:space="preserve"> მაისი, 16:00 საათი</w:t>
      </w:r>
      <w:r w:rsidR="000E2E41" w:rsidRPr="00634367">
        <w:rPr>
          <w:rFonts w:ascii="Sylfaen" w:eastAsia="Sylfaen" w:hAnsi="Sylfaen"/>
          <w:b/>
          <w:color w:val="000000" w:themeColor="text1"/>
          <w:szCs w:val="24"/>
          <w:u w:val="single"/>
          <w:lang w:val="ka-GE"/>
        </w:rPr>
        <w:t>.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აღნიშნული ვადის გასვლის შემდეგ წარმოდგენილი განაცხადი არ განიხილება.</w:t>
      </w:r>
    </w:p>
    <w:p w:rsidR="000E2E41" w:rsidRPr="00634367" w:rsidRDefault="00901B66" w:rsidP="00901B6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color w:val="000000" w:themeColor="text1"/>
          <w:szCs w:val="24"/>
          <w:u w:val="single"/>
          <w:lang w:val="ka-GE"/>
        </w:rPr>
      </w:pP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      11. 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განაცხადები შეფასდება შემდეგ მისამართზე: ქ. თბილისი</w:t>
      </w:r>
      <w:r w:rsidR="00CC4D0B" w:rsidRPr="00573AF4">
        <w:rPr>
          <w:rFonts w:ascii="Sylfaen" w:eastAsia="Sylfaen" w:hAnsi="Sylfaen"/>
          <w:color w:val="000000" w:themeColor="text1"/>
          <w:szCs w:val="24"/>
          <w:lang w:val="ka-GE"/>
        </w:rPr>
        <w:t>,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</w:t>
      </w:r>
      <w:r w:rsidR="00CC4D0B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კვინიტაძის ქუჩა #20-ში, </w:t>
      </w:r>
      <w:r w:rsidR="00634367">
        <w:rPr>
          <w:rFonts w:ascii="Sylfaen" w:eastAsia="Sylfaen" w:hAnsi="Sylfaen"/>
          <w:color w:val="000000" w:themeColor="text1"/>
          <w:szCs w:val="24"/>
          <w:lang w:val="ka-GE"/>
        </w:rPr>
        <w:t xml:space="preserve"> </w:t>
      </w:r>
      <w:r w:rsidR="00127A6F">
        <w:rPr>
          <w:rFonts w:ascii="Sylfaen" w:eastAsia="Sylfaen" w:hAnsi="Sylfaen"/>
          <w:b/>
          <w:color w:val="000000" w:themeColor="text1"/>
          <w:szCs w:val="24"/>
          <w:u w:val="single"/>
          <w:lang w:val="ka-GE"/>
        </w:rPr>
        <w:t>30</w:t>
      </w:r>
      <w:r w:rsidR="00CC4D0B" w:rsidRPr="00634367">
        <w:rPr>
          <w:rFonts w:ascii="Sylfaen" w:eastAsia="Sylfaen" w:hAnsi="Sylfaen"/>
          <w:b/>
          <w:color w:val="000000" w:themeColor="text1"/>
          <w:szCs w:val="24"/>
          <w:u w:val="single"/>
          <w:lang w:val="ka-GE"/>
        </w:rPr>
        <w:t xml:space="preserve"> მაისი 12:00 საათზე</w:t>
      </w:r>
      <w:r w:rsidRPr="00634367">
        <w:rPr>
          <w:rFonts w:ascii="Sylfaen" w:eastAsia="Sylfaen" w:hAnsi="Sylfaen"/>
          <w:b/>
          <w:color w:val="000000" w:themeColor="text1"/>
          <w:szCs w:val="24"/>
          <w:u w:val="single"/>
          <w:lang w:val="ka-GE"/>
        </w:rPr>
        <w:t>.</w:t>
      </w:r>
    </w:p>
    <w:p w:rsidR="000E2E41" w:rsidRPr="00573AF4" w:rsidRDefault="00901B66" w:rsidP="00901B6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      12.  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განაცხადი წარდგენილ უნდა იქნას ქართულ ენაზე მითითებულ მისამართზე, დალუქულ კონვერტში წინააღმდეგ შემთხვევაში წინადადება არ განიხილება. </w:t>
      </w:r>
    </w:p>
    <w:p w:rsidR="000E2E41" w:rsidRPr="00573AF4" w:rsidRDefault="000E2E41" w:rsidP="00901B66">
      <w:pPr>
        <w:pStyle w:val="Normal0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rFonts w:ascii="Sylfaen" w:eastAsia="Sylfaen" w:hAnsi="Sylfaen"/>
          <w:szCs w:val="24"/>
          <w:lang w:val="ka-GE"/>
        </w:rPr>
      </w:pPr>
      <w:r w:rsidRPr="00573AF4">
        <w:rPr>
          <w:rFonts w:ascii="Sylfaen" w:eastAsia="Sylfaen" w:hAnsi="Sylfaen"/>
          <w:szCs w:val="24"/>
          <w:lang w:val="ka-GE"/>
        </w:rPr>
        <w:t>ფასები შემოთავაზებული უნდა იქნას ეროვნულ ვალუტაში</w:t>
      </w:r>
      <w:r w:rsidR="00B05216" w:rsidRPr="00573AF4">
        <w:rPr>
          <w:rFonts w:ascii="Sylfaen" w:eastAsia="Sylfaen" w:hAnsi="Sylfaen"/>
          <w:szCs w:val="24"/>
          <w:lang w:val="ka-GE"/>
        </w:rPr>
        <w:t xml:space="preserve"> (ლარში)</w:t>
      </w:r>
      <w:r w:rsidRPr="00573AF4">
        <w:rPr>
          <w:rFonts w:ascii="Sylfaen" w:eastAsia="Sylfaen" w:hAnsi="Sylfaen"/>
          <w:szCs w:val="24"/>
          <w:lang w:val="ka-GE"/>
        </w:rPr>
        <w:t>;</w:t>
      </w:r>
    </w:p>
    <w:p w:rsidR="000E2E41" w:rsidRPr="00573AF4" w:rsidRDefault="00901B66" w:rsidP="00901B66">
      <w:pPr>
        <w:pStyle w:val="Normal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/>
          <w:szCs w:val="24"/>
          <w:lang w:val="ka-GE"/>
        </w:rPr>
        <w:lastRenderedPageBreak/>
        <w:t xml:space="preserve">         14. </w:t>
      </w:r>
      <w:r w:rsidR="000E2E41" w:rsidRPr="00573AF4">
        <w:rPr>
          <w:rFonts w:ascii="Sylfaen" w:eastAsia="Sylfaen" w:hAnsi="Sylfaen"/>
          <w:szCs w:val="24"/>
          <w:lang w:val="ka-GE"/>
        </w:rPr>
        <w:t>განაცხადი, რომელიც არ პასუხობს განცხადების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 აღნიშნულ პირობებს იქნება უარყოფილი, როგორც ფასთა გამოკითხვის (კონკურსის) პროცედურაში,  მითითებულ მოთხოვნებთან შეუსაბამო.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>შემსყიდველის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გადაწყვეტილებით პრეტენდენტს შეიძლება </w:t>
      </w:r>
      <w:proofErr w:type="spellStart"/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>დაუდგინდეს</w:t>
      </w:r>
      <w:proofErr w:type="spellEnd"/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დოკუმენტაციის დაზუსტების ან/და წარმოდგენის დამატებითი ვადები.</w:t>
      </w:r>
    </w:p>
    <w:p w:rsidR="000E2E41" w:rsidRPr="00573AF4" w:rsidRDefault="00901B66" w:rsidP="00901B6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        15. 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გამარჯვებულად მიიჩნევა  და  შესყიდვის ხელშეკრულება დაიდება შემსყიდველ</w:t>
      </w:r>
      <w:r w:rsidR="007A0D50" w:rsidRPr="00573AF4">
        <w:rPr>
          <w:rFonts w:ascii="Sylfaen" w:eastAsia="Sylfaen" w:hAnsi="Sylfaen"/>
          <w:color w:val="000000" w:themeColor="text1"/>
          <w:szCs w:val="24"/>
          <w:lang w:val="ka-GE"/>
        </w:rPr>
        <w:t>სა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და იმ მიმწოდებელს შორის, რომელიც აკმაყოფილებს </w:t>
      </w:r>
      <w:proofErr w:type="spellStart"/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შემსყიდველის</w:t>
      </w:r>
      <w:proofErr w:type="spellEnd"/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მოთხოვნებს და რომელმაც წარმოადგინა უმცირესი ფასი.</w:t>
      </w:r>
    </w:p>
    <w:p w:rsidR="000E2E41" w:rsidRPr="00573AF4" w:rsidRDefault="000E2E41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color w:val="000000" w:themeColor="text1"/>
          <w:szCs w:val="24"/>
          <w:lang w:val="ka-GE"/>
        </w:rPr>
      </w:pPr>
    </w:p>
    <w:p w:rsidR="0097182B" w:rsidRPr="00573AF4" w:rsidRDefault="003B1831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ab/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შესყიდვებში</w:t>
      </w:r>
      <w:r w:rsidR="00CC4D0B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მონაწილეობის</w:t>
      </w:r>
      <w:r w:rsidR="00CC4D0B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მსურველ</w:t>
      </w:r>
      <w:r w:rsidR="00CC4D0B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პირებს</w:t>
      </w:r>
      <w:r w:rsidR="00CC4D0B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260099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დამატებითი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ინფორმაციის</w:t>
      </w:r>
      <w:r w:rsidR="00CC4D0B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და</w:t>
      </w:r>
      <w:r w:rsidR="00CC4D0B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განმარტებების</w:t>
      </w:r>
      <w:r w:rsidR="00CC4D0B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მიღება</w:t>
      </w:r>
      <w:r w:rsidR="00CC4D0B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შეუძლიათ</w:t>
      </w:r>
      <w:r w:rsidR="00CC4D0B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ქ. თბილისი, კვინიტაძის ქუჩა #20-ში</w:t>
      </w:r>
      <w:r w:rsidR="0097182B" w:rsidRPr="00573AF4">
        <w:rPr>
          <w:rFonts w:ascii="Sylfaen" w:eastAsia="Sylfaen" w:hAnsi="Sylfaen"/>
          <w:color w:val="000000" w:themeColor="text1"/>
          <w:szCs w:val="24"/>
          <w:lang w:val="ka-GE"/>
        </w:rPr>
        <w:t>, საკონტაქტო  პირები</w:t>
      </w:r>
      <w:r w:rsidR="00901B66" w:rsidRPr="00573AF4">
        <w:rPr>
          <w:rFonts w:ascii="Sylfaen" w:eastAsia="Sylfaen" w:hAnsi="Sylfaen"/>
          <w:color w:val="000000" w:themeColor="text1"/>
          <w:szCs w:val="24"/>
          <w:lang w:val="ka-GE"/>
        </w:rPr>
        <w:t>:</w:t>
      </w:r>
    </w:p>
    <w:p w:rsidR="0097182B" w:rsidRPr="00573AF4" w:rsidRDefault="0097182B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/>
          <w:b/>
          <w:color w:val="000000" w:themeColor="text1"/>
          <w:szCs w:val="24"/>
          <w:lang w:val="ka-GE"/>
        </w:rPr>
        <w:t>ტექნიკურ  პირობასთან  დაკავშირებით</w:t>
      </w:r>
    </w:p>
    <w:p w:rsidR="000E2E41" w:rsidRPr="00573AF4" w:rsidRDefault="000E2E41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</w:t>
      </w:r>
      <w:r w:rsidR="00901B66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ოთარ კაპანაძე 577 51-88-33;  დავით ბარბაქაძე - </w:t>
      </w:r>
      <w:r w:rsidR="0097182B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577 39 33 45 </w:t>
      </w:r>
    </w:p>
    <w:p w:rsidR="00901B66" w:rsidRPr="00573AF4" w:rsidRDefault="00901B66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</w:p>
    <w:p w:rsidR="0097182B" w:rsidRPr="00573AF4" w:rsidRDefault="0097182B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/>
          <w:b/>
          <w:color w:val="000000" w:themeColor="text1"/>
          <w:szCs w:val="24"/>
          <w:lang w:val="ka-GE"/>
        </w:rPr>
        <w:t>საორგანიზაციო  საკითხებთან  დაკავშირებით</w:t>
      </w:r>
    </w:p>
    <w:p w:rsidR="0097182B" w:rsidRPr="00573AF4" w:rsidRDefault="00901B66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color w:val="000000" w:themeColor="text1"/>
          <w:szCs w:val="24"/>
        </w:rPr>
      </w:pP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გელა ხიდაშელი - </w:t>
      </w:r>
      <w:r w:rsidR="0097182B" w:rsidRPr="00573AF4">
        <w:rPr>
          <w:rFonts w:ascii="Sylfaen" w:eastAsia="Sylfaen" w:hAnsi="Sylfaen"/>
          <w:color w:val="000000" w:themeColor="text1"/>
          <w:szCs w:val="24"/>
          <w:lang w:val="ka-GE"/>
        </w:rPr>
        <w:t>595 05 55 25</w:t>
      </w:r>
    </w:p>
    <w:p w:rsidR="004919F9" w:rsidRPr="00573AF4" w:rsidRDefault="004919F9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>ირინა გოზალიშვილი - 577 19 03 13</w:t>
      </w: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3B1831" w:rsidRPr="00573AF4" w:rsidRDefault="003B1831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8955EA" w:rsidRPr="00573AF4" w:rsidRDefault="008955EA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A14863" w:rsidRPr="00573AF4" w:rsidRDefault="00A148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C245B9" w:rsidRPr="00573AF4" w:rsidRDefault="00C245B9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8955EA" w:rsidRPr="00573AF4" w:rsidRDefault="008955EA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0E2E41" w:rsidRPr="00573AF4" w:rsidRDefault="000E2E41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firstLine="720"/>
        <w:jc w:val="both"/>
        <w:rPr>
          <w:rFonts w:ascii="Sylfaen" w:eastAsia="Sylfaen" w:hAnsi="Sylfaen"/>
          <w:b/>
          <w:i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  <w:t>დანართი</w:t>
      </w:r>
      <w:r w:rsidRPr="00573AF4">
        <w:rPr>
          <w:rFonts w:ascii="Sylfaen" w:eastAsia="Sylfaen" w:hAnsi="Sylfaen"/>
          <w:b/>
          <w:i/>
          <w:color w:val="000000" w:themeColor="text1"/>
          <w:szCs w:val="24"/>
          <w:lang w:val="ka-GE"/>
        </w:rPr>
        <w:t xml:space="preserve"> N1</w:t>
      </w:r>
    </w:p>
    <w:p w:rsidR="002F5C32" w:rsidRPr="00573AF4" w:rsidRDefault="002F5C32" w:rsidP="00B074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 w:cs="Sylfaen"/>
          <w:b/>
          <w:color w:val="000000" w:themeColor="text1"/>
          <w:szCs w:val="24"/>
          <w:lang w:val="ka-GE"/>
        </w:rPr>
      </w:pPr>
    </w:p>
    <w:p w:rsidR="002F5C32" w:rsidRPr="00573AF4" w:rsidRDefault="002F5C32" w:rsidP="002F5C3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 w:cs="Sylfaen"/>
          <w:b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 w:cs="Sylfaen"/>
          <w:b/>
          <w:color w:val="000000" w:themeColor="text1"/>
          <w:szCs w:val="24"/>
          <w:lang w:val="ka-GE"/>
        </w:rPr>
        <w:t>--------------------------------------</w:t>
      </w:r>
    </w:p>
    <w:p w:rsidR="002F5C32" w:rsidRPr="00573AF4" w:rsidRDefault="00096AAA" w:rsidP="002F5C3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 w:cs="Sylfaen"/>
          <w:b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 w:cs="Sylfaen"/>
          <w:b/>
          <w:color w:val="000000" w:themeColor="text1"/>
          <w:szCs w:val="24"/>
          <w:lang w:val="ka-GE"/>
        </w:rPr>
        <w:t>---</w:t>
      </w:r>
      <w:r w:rsidR="002F5C32" w:rsidRPr="00573AF4">
        <w:rPr>
          <w:rFonts w:ascii="Sylfaen" w:eastAsia="Sylfaen" w:hAnsi="Sylfaen" w:cs="Sylfaen"/>
          <w:b/>
          <w:color w:val="000000" w:themeColor="text1"/>
          <w:szCs w:val="24"/>
          <w:lang w:val="ka-GE"/>
        </w:rPr>
        <w:t>-----------------------------------</w:t>
      </w:r>
    </w:p>
    <w:p w:rsidR="002F5C32" w:rsidRPr="00573AF4" w:rsidRDefault="002F5C32" w:rsidP="002F5C3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Sylfaen" w:hAnsi="Sylfaen" w:cs="Sylfaen"/>
          <w:b/>
          <w:color w:val="000000" w:themeColor="text1"/>
          <w:szCs w:val="24"/>
          <w:lang w:val="ka-GE"/>
        </w:rPr>
      </w:pPr>
    </w:p>
    <w:p w:rsidR="000E2E41" w:rsidRPr="00573AF4" w:rsidRDefault="000E2E41" w:rsidP="00B074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 w:cs="Sylfaen"/>
          <w:b/>
          <w:color w:val="000000" w:themeColor="text1"/>
          <w:szCs w:val="24"/>
          <w:lang w:val="ka-GE"/>
        </w:rPr>
        <w:t>განცხადება</w:t>
      </w:r>
      <w:r w:rsidR="006F3003" w:rsidRPr="00573AF4">
        <w:rPr>
          <w:rFonts w:ascii="Sylfaen" w:eastAsia="Sylfaen" w:hAnsi="Sylfaen" w:cs="Sylfaen"/>
          <w:b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b/>
          <w:color w:val="000000" w:themeColor="text1"/>
          <w:szCs w:val="24"/>
          <w:lang w:val="ka-GE"/>
        </w:rPr>
        <w:t>მონაწილეობაზე</w:t>
      </w:r>
    </w:p>
    <w:p w:rsidR="000E2E41" w:rsidRPr="00573AF4" w:rsidRDefault="000E2E41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i/>
          <w:color w:val="000000" w:themeColor="text1"/>
          <w:szCs w:val="24"/>
          <w:lang w:val="ka-GE"/>
        </w:rPr>
      </w:pPr>
    </w:p>
    <w:p w:rsidR="000E2E41" w:rsidRPr="00573AF4" w:rsidRDefault="001E5663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ab/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ფასთა გამოკითხვის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პროცედურაში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თქვენს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მოწვევასთან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დაკავშირებით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გაცნობებთ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,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რომ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განზრახული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გვაქვს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მივიღოთ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მონაწილეობა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პროცედურაში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და</w:t>
      </w:r>
      <w:r w:rsidR="00260099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წარმოგიდგინოთ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ჩვენი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განაცხადი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შემდეგი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დოკუმენტების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მიხედვით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:</w:t>
      </w:r>
    </w:p>
    <w:p w:rsidR="000E2E41" w:rsidRPr="00573AF4" w:rsidRDefault="000E2E41" w:rsidP="00B074BA">
      <w:pPr>
        <w:pStyle w:val="Normal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ა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) 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წინამდებარე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განცხადება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>;</w:t>
      </w:r>
    </w:p>
    <w:p w:rsidR="000E2E41" w:rsidRPr="00573AF4" w:rsidRDefault="000E2E41" w:rsidP="00B074BA">
      <w:pPr>
        <w:pStyle w:val="Normal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ბ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)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ინფორმაცია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შესაბამისობის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შესახებ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>;</w:t>
      </w:r>
    </w:p>
    <w:p w:rsidR="00A14863" w:rsidRPr="00573AF4" w:rsidRDefault="000E2E41" w:rsidP="00B074BA">
      <w:pPr>
        <w:pStyle w:val="Normal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გ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)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ინფორმაცია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ტექნიკურ დავალებაზე თანხმობის</w:t>
      </w:r>
      <w:r w:rsidR="00A14863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შესახებ;</w:t>
      </w:r>
    </w:p>
    <w:p w:rsidR="00A14863" w:rsidRPr="00573AF4" w:rsidRDefault="00A14863" w:rsidP="00B074BA">
      <w:pPr>
        <w:pStyle w:val="Normal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>დ) ინფორმაცია საპროექტო-სამშენებლო სამუშაოების ჯამური ღირებულების შესახებ (</w:t>
      </w:r>
      <w:r w:rsidR="00B05216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ეროვნულ ვალუტაში - 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>ლარში);</w:t>
      </w:r>
    </w:p>
    <w:p w:rsidR="000E2E41" w:rsidRPr="00573AF4" w:rsidRDefault="00A14863" w:rsidP="00B074BA">
      <w:pPr>
        <w:pStyle w:val="Normal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ე) ინფორმაცია საპროექტო-სამშენებლო სამუშაოების შესრულების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ვად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ებ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ის</w:t>
      </w:r>
      <w:r w:rsidR="00260099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შესახებ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;</w:t>
      </w:r>
    </w:p>
    <w:p w:rsidR="000E2E41" w:rsidRPr="00573AF4" w:rsidRDefault="00A14863" w:rsidP="00B074BA">
      <w:pPr>
        <w:pStyle w:val="Normal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>ვ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)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სხვა</w:t>
      </w:r>
      <w:r w:rsidR="00260099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="000E2E41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დოკუმენტაცია</w:t>
      </w:r>
      <w:r w:rsidR="000E2E41" w:rsidRPr="00573AF4">
        <w:rPr>
          <w:rFonts w:ascii="Sylfaen" w:eastAsia="Sylfaen" w:hAnsi="Sylfaen"/>
          <w:color w:val="000000" w:themeColor="text1"/>
          <w:szCs w:val="24"/>
          <w:lang w:val="ka-GE"/>
        </w:rPr>
        <w:t>.</w:t>
      </w:r>
    </w:p>
    <w:p w:rsidR="000E2E41" w:rsidRPr="00573AF4" w:rsidRDefault="000E2E41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ab/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ab/>
      </w:r>
    </w:p>
    <w:p w:rsidR="000E2E41" w:rsidRPr="00573AF4" w:rsidRDefault="000E2E41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ab/>
        <w:t>ვადასტურებთ</w:t>
      </w:r>
      <w:r w:rsidR="00260099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რა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,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რომ</w:t>
      </w:r>
      <w:r w:rsidR="008D795A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ჩვენ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 __________________ 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ვეთანხმებით</w:t>
      </w:r>
      <w:r w:rsidR="008D795A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თქვენს მოწვევაში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აღნიშნულ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ყველა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პირობას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 xml:space="preserve">,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ვიღებთ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ვალდებულებას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გაგიფორმოთ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ხელშეკრულება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ჩვენს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მიერ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წარმოდგენილი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პირობების</w:t>
      </w:r>
      <w:r w:rsidR="006F3003"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color w:val="000000" w:themeColor="text1"/>
          <w:szCs w:val="24"/>
          <w:lang w:val="ka-GE"/>
        </w:rPr>
        <w:t>შესაბამისად</w:t>
      </w:r>
      <w:r w:rsidRPr="00573AF4">
        <w:rPr>
          <w:rFonts w:ascii="Sylfaen" w:eastAsia="Sylfaen" w:hAnsi="Sylfaen"/>
          <w:color w:val="000000" w:themeColor="text1"/>
          <w:szCs w:val="24"/>
          <w:lang w:val="ka-GE"/>
        </w:rPr>
        <w:t>.</w:t>
      </w:r>
    </w:p>
    <w:p w:rsidR="000E2E41" w:rsidRPr="00573AF4" w:rsidRDefault="000E2E41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i/>
          <w:color w:val="000000" w:themeColor="text1"/>
          <w:szCs w:val="24"/>
          <w:lang w:val="ka-GE"/>
        </w:rPr>
      </w:pPr>
    </w:p>
    <w:p w:rsidR="000E2E41" w:rsidRPr="00573AF4" w:rsidRDefault="000E2E41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i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  <w:t>მონაწილე</w:t>
      </w:r>
      <w:r w:rsidR="00260099" w:rsidRPr="00573AF4"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  <w:t>პირის</w:t>
      </w:r>
    </w:p>
    <w:p w:rsidR="000E2E41" w:rsidRPr="00573AF4" w:rsidRDefault="000E2E41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i/>
          <w:color w:val="000000" w:themeColor="text1"/>
          <w:szCs w:val="24"/>
          <w:lang w:val="ka-GE"/>
        </w:rPr>
      </w:pPr>
    </w:p>
    <w:p w:rsidR="000E2E41" w:rsidRPr="00573AF4" w:rsidRDefault="000E2E41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i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/>
          <w:b/>
          <w:i/>
          <w:color w:val="000000" w:themeColor="text1"/>
          <w:szCs w:val="24"/>
          <w:lang w:val="ka-GE"/>
        </w:rPr>
        <w:tab/>
      </w:r>
      <w:r w:rsidRPr="00573AF4"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  <w:t>ხელმძღვანელის</w:t>
      </w:r>
      <w:r w:rsidR="006F3003" w:rsidRPr="00573AF4"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  <w:t>ხელმოწერა</w:t>
      </w:r>
    </w:p>
    <w:p w:rsidR="000E2E41" w:rsidRPr="00573AF4" w:rsidRDefault="000E2E41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i/>
          <w:color w:val="000000" w:themeColor="text1"/>
          <w:szCs w:val="24"/>
          <w:lang w:val="ka-GE"/>
        </w:rPr>
      </w:pPr>
    </w:p>
    <w:p w:rsidR="000E2E41" w:rsidRPr="00573AF4" w:rsidRDefault="000E2E41" w:rsidP="001E56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i/>
          <w:color w:val="000000" w:themeColor="text1"/>
          <w:szCs w:val="24"/>
          <w:lang w:val="ka-GE"/>
        </w:rPr>
      </w:pP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FE0085" w:rsidP="004430EB">
      <w:pPr>
        <w:shd w:val="clear" w:color="auto" w:fill="FFFFFF"/>
        <w:tabs>
          <w:tab w:val="left" w:pos="1080"/>
        </w:tabs>
        <w:spacing w:after="0" w:line="240" w:lineRule="auto"/>
        <w:ind w:right="299" w:firstLine="720"/>
        <w:jc w:val="both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  <w:tab/>
      </w:r>
      <w:r w:rsidRPr="00573AF4"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  <w:tab/>
      </w:r>
      <w:r w:rsidRPr="00573AF4"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  <w:tab/>
      </w:r>
      <w:r w:rsidRPr="00573AF4"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  <w:tab/>
      </w:r>
      <w:r w:rsidRPr="00573AF4"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  <w:tab/>
      </w:r>
      <w:r w:rsidRPr="00573AF4"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  <w:tab/>
      </w:r>
      <w:r w:rsidRPr="00573AF4"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  <w:tab/>
      </w:r>
      <w:r w:rsidRPr="00573AF4"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  <w:tab/>
      </w:r>
      <w:r w:rsidRPr="00573AF4"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  <w:tab/>
      </w:r>
      <w:r w:rsidRPr="00573AF4"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  <w:tab/>
      </w:r>
      <w:r w:rsidRPr="00573AF4"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  <w:tab/>
      </w:r>
      <w:r w:rsidR="000E2E41" w:rsidRPr="00573AF4"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  <w:t>დანართი</w:t>
      </w:r>
      <w:r w:rsidR="00C245B9" w:rsidRPr="00573AF4"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  <w:t xml:space="preserve"> N</w:t>
      </w:r>
      <w:r w:rsidR="000E2E41" w:rsidRPr="00573AF4"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  <w:t>2</w:t>
      </w:r>
    </w:p>
    <w:p w:rsidR="000E2E41" w:rsidRPr="00573AF4" w:rsidRDefault="000E2E41" w:rsidP="004430EB">
      <w:pPr>
        <w:shd w:val="clear" w:color="auto" w:fill="FFFFFF"/>
        <w:tabs>
          <w:tab w:val="left" w:pos="1080"/>
        </w:tabs>
        <w:spacing w:after="0" w:line="240" w:lineRule="auto"/>
        <w:ind w:right="299" w:firstLine="720"/>
        <w:jc w:val="center"/>
        <w:rPr>
          <w:rFonts w:ascii="Sylfaen" w:eastAsia="Sylfaen" w:hAnsi="Sylfaen"/>
          <w:b/>
          <w:color w:val="000000" w:themeColor="text1"/>
          <w:sz w:val="24"/>
          <w:szCs w:val="24"/>
          <w:lang w:val="ka-GE"/>
        </w:rPr>
      </w:pPr>
      <w:proofErr w:type="spellStart"/>
      <w:proofErr w:type="gramStart"/>
      <w:r w:rsidRPr="00573AF4">
        <w:rPr>
          <w:rFonts w:ascii="Sylfaen" w:eastAsia="Sylfaen" w:hAnsi="Sylfaen"/>
          <w:b/>
          <w:color w:val="000000" w:themeColor="text1"/>
          <w:sz w:val="24"/>
          <w:szCs w:val="24"/>
        </w:rPr>
        <w:t>ინფორმაცია</w:t>
      </w:r>
      <w:proofErr w:type="spellEnd"/>
      <w:proofErr w:type="gramEnd"/>
      <w:r w:rsidRPr="00573AF4">
        <w:rPr>
          <w:rFonts w:ascii="Sylfaen" w:eastAsia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573AF4">
        <w:rPr>
          <w:rFonts w:ascii="Sylfaen" w:eastAsia="Sylfaen" w:hAnsi="Sylfaen"/>
          <w:b/>
          <w:color w:val="000000" w:themeColor="text1"/>
          <w:sz w:val="24"/>
          <w:szCs w:val="24"/>
        </w:rPr>
        <w:t>შესაბამისობის</w:t>
      </w:r>
      <w:proofErr w:type="spellEnd"/>
      <w:r w:rsidRPr="00573AF4">
        <w:rPr>
          <w:rFonts w:ascii="Sylfaen" w:eastAsia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573AF4">
        <w:rPr>
          <w:rFonts w:ascii="Sylfaen" w:eastAsia="Sylfaen" w:hAnsi="Sylfaen"/>
          <w:b/>
          <w:color w:val="000000" w:themeColor="text1"/>
          <w:sz w:val="24"/>
          <w:szCs w:val="24"/>
        </w:rPr>
        <w:t>შესახებ</w:t>
      </w:r>
      <w:proofErr w:type="spellEnd"/>
    </w:p>
    <w:p w:rsidR="000E2E41" w:rsidRPr="00573AF4" w:rsidRDefault="000E2E41" w:rsidP="004430EB">
      <w:pPr>
        <w:shd w:val="clear" w:color="auto" w:fill="FFFFFF"/>
        <w:tabs>
          <w:tab w:val="left" w:pos="1080"/>
        </w:tabs>
        <w:spacing w:after="0" w:line="240" w:lineRule="auto"/>
        <w:ind w:right="299" w:firstLine="720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</w:pPr>
    </w:p>
    <w:p w:rsidR="004C10A1" w:rsidRPr="00573AF4" w:rsidRDefault="00A14863" w:rsidP="004430EB">
      <w:pPr>
        <w:shd w:val="clear" w:color="auto" w:fill="FFFFFF"/>
        <w:tabs>
          <w:tab w:val="left" w:pos="1080"/>
        </w:tabs>
        <w:spacing w:after="0" w:line="240" w:lineRule="auto"/>
        <w:ind w:right="299" w:firstLine="720"/>
        <w:jc w:val="both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 xml:space="preserve">1. </w:t>
      </w:r>
      <w:proofErr w:type="spellStart"/>
      <w:proofErr w:type="gramStart"/>
      <w:r w:rsidR="000F181B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საქონლის</w:t>
      </w:r>
      <w:proofErr w:type="spellEnd"/>
      <w:proofErr w:type="gramEnd"/>
      <w:r w:rsidR="006F3003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="000F181B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მიწოდების</w:t>
      </w:r>
      <w:proofErr w:type="spellEnd"/>
      <w:r w:rsidR="000F181B" w:rsidRPr="00573AF4">
        <w:rPr>
          <w:rFonts w:ascii="Verdana" w:eastAsia="Times New Roman" w:hAnsi="Verdana" w:cs="Verdana"/>
          <w:b/>
          <w:color w:val="000000" w:themeColor="text1"/>
          <w:sz w:val="24"/>
          <w:szCs w:val="24"/>
        </w:rPr>
        <w:t>/</w:t>
      </w:r>
      <w:proofErr w:type="spellStart"/>
      <w:r w:rsidR="000F181B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მომსახურების</w:t>
      </w:r>
      <w:proofErr w:type="spellEnd"/>
      <w:r w:rsidR="006F3003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="000F181B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გაწევის</w:t>
      </w:r>
      <w:proofErr w:type="spellEnd"/>
      <w:r w:rsidR="000F181B" w:rsidRPr="00573AF4">
        <w:rPr>
          <w:rFonts w:ascii="Verdana" w:eastAsia="Times New Roman" w:hAnsi="Verdana" w:cs="Verdana"/>
          <w:b/>
          <w:color w:val="000000" w:themeColor="text1"/>
          <w:sz w:val="24"/>
          <w:szCs w:val="24"/>
        </w:rPr>
        <w:t>/</w:t>
      </w:r>
      <w:proofErr w:type="spellStart"/>
      <w:r w:rsidR="000F181B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სამუშაოს</w:t>
      </w:r>
      <w:proofErr w:type="spellEnd"/>
      <w:r w:rsidR="006F3003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="000F181B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შესრულების</w:t>
      </w:r>
      <w:proofErr w:type="spellEnd"/>
      <w:r w:rsidR="006F3003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="000F181B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ფორმა</w:t>
      </w:r>
      <w:proofErr w:type="spellEnd"/>
      <w:r w:rsidR="006F3003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="000F181B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და</w:t>
      </w:r>
      <w:proofErr w:type="spellEnd"/>
      <w:r w:rsidR="006F3003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="000F181B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ადგილი</w:t>
      </w:r>
      <w:proofErr w:type="spellEnd"/>
    </w:p>
    <w:p w:rsidR="004C10A1" w:rsidRPr="00573AF4" w:rsidRDefault="004C10A1" w:rsidP="004430EB">
      <w:pPr>
        <w:shd w:val="clear" w:color="auto" w:fill="FFFFFF"/>
        <w:tabs>
          <w:tab w:val="left" w:pos="1080"/>
        </w:tabs>
        <w:spacing w:after="0" w:line="240" w:lineRule="auto"/>
        <w:ind w:right="299" w:firstLine="720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</w:pPr>
    </w:p>
    <w:p w:rsidR="004C10A1" w:rsidRPr="00573AF4" w:rsidRDefault="00111C5E" w:rsidP="004430EB">
      <w:pPr>
        <w:pStyle w:val="ListParagraph"/>
        <w:numPr>
          <w:ilvl w:val="0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0" w:right="299"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ობიექტის დასახელება</w:t>
      </w:r>
      <w:r w:rsidR="004C10A1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და </w:t>
      </w:r>
      <w:proofErr w:type="spellStart"/>
      <w:r w:rsidR="004C10A1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დახასიათება</w:t>
      </w: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:</w:t>
      </w:r>
      <w:r w:rsidR="002F5C32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ქ</w:t>
      </w:r>
      <w:proofErr w:type="spellEnd"/>
      <w:r w:rsidR="002F5C32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. თბილისში, </w:t>
      </w:r>
      <w:proofErr w:type="spellStart"/>
      <w:r w:rsidR="006B20F9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მახათას</w:t>
      </w:r>
      <w:proofErr w:type="spellEnd"/>
      <w:r w:rsidR="006B20F9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6B20F9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მთაზე</w:t>
      </w:r>
      <w:proofErr w:type="spellEnd"/>
      <w:r w:rsidR="006B20F9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6B20F9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მდებარე</w:t>
      </w:r>
      <w:proofErr w:type="spellEnd"/>
      <w:r w:rsidR="006B20F9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6B20F9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მიწის</w:t>
      </w:r>
      <w:proofErr w:type="spellEnd"/>
      <w:r w:rsidR="006B20F9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6B20F9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ნაკ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ვეთზე</w:t>
      </w:r>
      <w:proofErr w:type="spellEnd"/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(ს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ამხედრო ქალაქის მიმდებარე ტერიტორია</w:t>
      </w:r>
      <w:r w:rsidR="006B20F9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)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საცხოვრებელი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4C10A1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კომპლექსის საპროექტო-სამშენებლო სამუშაოები</w:t>
      </w:r>
      <w:r w:rsidR="00D97B3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.</w:t>
      </w:r>
    </w:p>
    <w:p w:rsidR="00D97B33" w:rsidRPr="00573AF4" w:rsidRDefault="002F5C32" w:rsidP="004430EB">
      <w:pPr>
        <w:pStyle w:val="ListParagraph"/>
        <w:numPr>
          <w:ilvl w:val="0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0" w:right="299"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ასაშენებელი ობიექტი. </w:t>
      </w:r>
      <w:r w:rsidR="00AB4080" w:rsidRPr="00573AF4">
        <w:rPr>
          <w:rFonts w:ascii="Verdana" w:eastAsia="Times New Roman" w:hAnsi="Verdana" w:cs="Times New Roman"/>
          <w:color w:val="000000" w:themeColor="text1"/>
          <w:sz w:val="24"/>
          <w:szCs w:val="24"/>
        </w:rPr>
        <w:t>6</w:t>
      </w:r>
      <w:r w:rsidR="005A3D90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3</w:t>
      </w:r>
      <w:r w:rsidR="00C45981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5</w:t>
      </w:r>
      <w:r w:rsidR="005A3D90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საცხო</w:t>
      </w:r>
      <w:r w:rsidR="00AB4080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ვ</w:t>
      </w: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რებელი </w:t>
      </w:r>
      <w:r w:rsidR="00111C5E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ბინა</w:t>
      </w:r>
      <w:r w:rsidR="00111C5E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. </w:t>
      </w:r>
      <w:r w:rsidR="00C45981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165</w:t>
      </w:r>
      <w:r w:rsidR="005A3D90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111C5E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ბინა</w:t>
      </w:r>
      <w:r w:rsidR="00111C5E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 50 </w:t>
      </w:r>
      <w:r w:rsidR="00111C5E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</w:t>
      </w:r>
      <w:r w:rsidR="00111C5E" w:rsidRPr="00692179">
        <w:rPr>
          <w:rFonts w:ascii="Verdana" w:eastAsia="Times New Roman" w:hAnsi="Verdana" w:cs="Times New Roman"/>
          <w:color w:val="000000" w:themeColor="text1"/>
          <w:sz w:val="24"/>
          <w:szCs w:val="24"/>
          <w:vertAlign w:val="superscript"/>
          <w:lang w:val="ka-GE"/>
        </w:rPr>
        <w:t>2</w:t>
      </w:r>
      <w:r w:rsidR="00111C5E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 </w:t>
      </w:r>
      <w:r w:rsidR="00111C5E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საერთო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111C5E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საცხოვრებელი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111C5E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ფართით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- 8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25</w:t>
      </w:r>
      <w:r w:rsidR="00AB408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0 მ</w:t>
      </w:r>
      <w:r w:rsidR="00AB4080" w:rsidRPr="00692179">
        <w:rPr>
          <w:rFonts w:ascii="Sylfaen" w:eastAsia="Times New Roman" w:hAnsi="Sylfaen" w:cs="Sylfaen"/>
          <w:color w:val="000000" w:themeColor="text1"/>
          <w:sz w:val="24"/>
          <w:szCs w:val="24"/>
          <w:vertAlign w:val="superscript"/>
          <w:lang w:val="ka-GE"/>
        </w:rPr>
        <w:t>2</w:t>
      </w:r>
      <w:r w:rsidR="00111C5E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; </w:t>
      </w:r>
      <w:r w:rsidR="00C45981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322</w:t>
      </w:r>
      <w:r w:rsidR="005A3D90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111C5E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ბინა</w:t>
      </w:r>
      <w:r w:rsidR="00111C5E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 80 </w:t>
      </w:r>
      <w:r w:rsidR="00111C5E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</w:t>
      </w:r>
      <w:r w:rsidR="00111C5E" w:rsidRPr="00692179">
        <w:rPr>
          <w:rFonts w:ascii="Verdana" w:eastAsia="Times New Roman" w:hAnsi="Verdana" w:cs="Times New Roman"/>
          <w:color w:val="000000" w:themeColor="text1"/>
          <w:sz w:val="24"/>
          <w:szCs w:val="24"/>
          <w:vertAlign w:val="superscript"/>
          <w:lang w:val="ka-GE"/>
        </w:rPr>
        <w:t>2</w:t>
      </w:r>
      <w:r w:rsidR="00111C5E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 </w:t>
      </w:r>
      <w:r w:rsidR="00111C5E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საერთო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="00111C5E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საცხოვრებელი</w:t>
      </w:r>
      <w:r w:rsidR="00431D5A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="00111C5E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ფართით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- 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               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2</w:t>
      </w:r>
      <w:r w:rsidR="002654EC">
        <w:rPr>
          <w:rFonts w:ascii="Sylfaen" w:eastAsia="Times New Roman" w:hAnsi="Sylfaen" w:cs="Sylfaen"/>
          <w:color w:val="000000" w:themeColor="text1"/>
          <w:sz w:val="24"/>
          <w:szCs w:val="24"/>
        </w:rPr>
        <w:t>5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760 </w:t>
      </w:r>
      <w:r w:rsidR="00AB408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</w:t>
      </w:r>
      <w:r w:rsidR="00AB4080" w:rsidRPr="00692179">
        <w:rPr>
          <w:rFonts w:ascii="Sylfaen" w:eastAsia="Times New Roman" w:hAnsi="Sylfaen" w:cs="Sylfaen"/>
          <w:color w:val="000000" w:themeColor="text1"/>
          <w:sz w:val="24"/>
          <w:szCs w:val="24"/>
          <w:vertAlign w:val="superscript"/>
          <w:lang w:val="ka-GE"/>
        </w:rPr>
        <w:t>2</w:t>
      </w:r>
      <w:r w:rsidR="00111C5E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; </w:t>
      </w:r>
      <w:r w:rsidR="00C45981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148</w:t>
      </w:r>
      <w:r w:rsidR="005A3D90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111C5E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ბინა</w:t>
      </w:r>
      <w:r w:rsidR="00111C5E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 110 </w:t>
      </w:r>
      <w:r w:rsidR="00111C5E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</w:t>
      </w:r>
      <w:r w:rsidR="00111C5E" w:rsidRPr="00692179">
        <w:rPr>
          <w:rFonts w:ascii="Verdana" w:eastAsia="Times New Roman" w:hAnsi="Verdana" w:cs="Times New Roman"/>
          <w:color w:val="000000" w:themeColor="text1"/>
          <w:sz w:val="24"/>
          <w:szCs w:val="24"/>
          <w:vertAlign w:val="superscript"/>
          <w:lang w:val="ka-GE"/>
        </w:rPr>
        <w:t>2</w:t>
      </w:r>
      <w:r w:rsidR="00111C5E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 </w:t>
      </w:r>
      <w:r w:rsidR="00111C5E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საერთო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="00111C5E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საცხოვრებელი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="00111C5E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ფართით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16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28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0</w:t>
      </w:r>
      <w:r w:rsidR="00AB408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მ</w:t>
      </w:r>
      <w:r w:rsidR="00AB4080" w:rsidRPr="00692179">
        <w:rPr>
          <w:rFonts w:ascii="Sylfaen" w:eastAsia="Times New Roman" w:hAnsi="Sylfaen" w:cs="Sylfaen"/>
          <w:color w:val="000000" w:themeColor="text1"/>
          <w:sz w:val="24"/>
          <w:szCs w:val="24"/>
          <w:vertAlign w:val="superscript"/>
          <w:lang w:val="ka-GE"/>
        </w:rPr>
        <w:t>2</w:t>
      </w:r>
      <w:r w:rsidR="00111C5E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; </w:t>
      </w:r>
      <w:r w:rsidR="00AB4080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სულ საერთო საც</w:t>
      </w:r>
      <w:r w:rsidR="005A3D90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ხოვრებელი ფართი შეადგენს - 5</w:t>
      </w:r>
      <w:r w:rsidR="0029786F">
        <w:rPr>
          <w:rFonts w:ascii="Sylfaen" w:eastAsia="Times New Roman" w:hAnsi="Sylfaen" w:cs="Times New Roman"/>
          <w:color w:val="000000" w:themeColor="text1"/>
          <w:sz w:val="24"/>
          <w:szCs w:val="24"/>
        </w:rPr>
        <w:t>0</w:t>
      </w:r>
      <w:r w:rsidR="00C45981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290</w:t>
      </w:r>
      <w:r w:rsidR="00AB4080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მ</w:t>
      </w:r>
      <w:r w:rsidR="00AB4080" w:rsidRPr="00692179">
        <w:rPr>
          <w:rFonts w:ascii="Sylfaen" w:eastAsia="Times New Roman" w:hAnsi="Sylfaen" w:cs="Times New Roman"/>
          <w:color w:val="000000" w:themeColor="text1"/>
          <w:sz w:val="24"/>
          <w:szCs w:val="24"/>
          <w:vertAlign w:val="superscript"/>
          <w:lang w:val="ka-GE"/>
        </w:rPr>
        <w:t>2</w:t>
      </w:r>
      <w:r w:rsidR="00AB4080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.</w:t>
      </w:r>
    </w:p>
    <w:p w:rsidR="00111C5E" w:rsidRPr="00573AF4" w:rsidRDefault="00111C5E" w:rsidP="004430EB">
      <w:pPr>
        <w:pStyle w:val="ListParagraph"/>
        <w:numPr>
          <w:ilvl w:val="0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0" w:right="299"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შემდგომში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პროექტირების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დროს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დასაშვებია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თითოეულ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საცხოვრებელ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ბინას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დაემატო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</w:t>
      </w:r>
      <w:r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 2</w:t>
      </w:r>
      <w:r w:rsidR="005A3D90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-3</w:t>
      </w:r>
      <w:r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</w:t>
      </w:r>
      <w:r w:rsidRPr="00573AF4">
        <w:rPr>
          <w:rFonts w:ascii="Verdana" w:eastAsia="Times New Roman" w:hAnsi="Verdana" w:cs="Times New Roman"/>
          <w:color w:val="000000" w:themeColor="text1"/>
          <w:sz w:val="24"/>
          <w:szCs w:val="24"/>
          <w:vertAlign w:val="superscript"/>
          <w:lang w:val="ka-GE"/>
        </w:rPr>
        <w:t>2</w:t>
      </w:r>
      <w:r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მდე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ფართი</w:t>
      </w:r>
      <w:r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>;</w:t>
      </w:r>
    </w:p>
    <w:p w:rsidR="00111C5E" w:rsidRPr="00573AF4" w:rsidRDefault="00111C5E" w:rsidP="004430EB">
      <w:pPr>
        <w:pStyle w:val="ListParagraph"/>
        <w:numPr>
          <w:ilvl w:val="0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0" w:right="299" w:firstLine="720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კომპლექსის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მშენებლობ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მოიცავს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საცხოვრებელი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კორპუსების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საპროექტო-სამ</w:t>
      </w:r>
      <w:r w:rsidR="005A3D90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შენებლო სამუშაოებს (დანართი #3</w:t>
      </w: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ტექნიკური დავალების </w:t>
      </w:r>
      <w:r w:rsidR="00FE0085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მიხედვით</w:t>
      </w: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შესაბამისი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ინფრასტრუქტურით</w:t>
      </w: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, რომელშიც აგრეთვე იგულისხმება </w:t>
      </w:r>
      <w:r w:rsidR="00D97B3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შემდეგი საპროექტო-საძიებო სამუშაოები: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ტერიტორიის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ტოპო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გადაღება</w:t>
      </w:r>
      <w:r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გეოდეზია</w:t>
      </w:r>
      <w:r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>,</w:t>
      </w:r>
      <w:r w:rsidR="005A3D90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გეოლოგია</w:t>
      </w:r>
      <w:r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, </w:t>
      </w:r>
      <w:proofErr w:type="spellStart"/>
      <w:r w:rsidR="00D97B3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გენ.გეგმარება</w:t>
      </w:r>
      <w:proofErr w:type="spellEnd"/>
      <w:r w:rsidR="00D97B3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, საინჟინრო ქსელების პროექტი</w:t>
      </w:r>
      <w:r w:rsidR="003B1831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რება</w:t>
      </w:r>
      <w:r w:rsidR="00D97B3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, </w:t>
      </w:r>
      <w:r w:rsidR="00D97B3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შენობა-ნაგებობების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კონსტრუქციული</w:t>
      </w:r>
      <w:r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არქიტექტურული</w:t>
      </w:r>
      <w:r w:rsidR="00D97B3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დ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="00D97B3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ტექნოლოგიური</w:t>
      </w:r>
      <w:proofErr w:type="spellEnd"/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D97B3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ნაწილის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პროექტების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შედგენა</w:t>
      </w:r>
      <w:r w:rsidR="00D97B3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.</w:t>
      </w:r>
    </w:p>
    <w:p w:rsidR="000A1D53" w:rsidRPr="00573AF4" w:rsidRDefault="000A1D53" w:rsidP="004430EB">
      <w:pPr>
        <w:pStyle w:val="ListParagraph"/>
        <w:numPr>
          <w:ilvl w:val="0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ფასის გაანგარიშებისას </w:t>
      </w:r>
      <w:proofErr w:type="spellStart"/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პრეტენდეტმა</w:t>
      </w:r>
      <w:proofErr w:type="spellEnd"/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ასევე უნდა გაითვალისწინოს შემდეგი: ,,</w:t>
      </w:r>
      <w:proofErr w:type="spellStart"/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მიმწოდებელმა“</w:t>
      </w:r>
      <w:proofErr w:type="spellEnd"/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,,</w:t>
      </w:r>
      <w:proofErr w:type="spellStart"/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შემსყიდველთან“</w:t>
      </w:r>
      <w:proofErr w:type="spellEnd"/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შეთანხმებით საჭიროების შემთხვევაში საკუთარი სახსრებით უნდა უზრუნველყოს მშენებლობის პროცესში წარმოქმნილი ტექნიკური ნებართვების შეთანხმება შესაბამის ორგანიზაციებთან. </w:t>
      </w:r>
    </w:p>
    <w:p w:rsidR="000A1D53" w:rsidRPr="00573AF4" w:rsidRDefault="000A1D53" w:rsidP="004430EB">
      <w:pPr>
        <w:pStyle w:val="ListParagraph"/>
        <w:numPr>
          <w:ilvl w:val="0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ასევე უნდა გაითვალისწინოს მშენებლობის მიმდინარეობის სეზონურობა და წინასწარ გათვალოს ყველა დანახარჯი, რაც გამოწვეული იქნება სამშენებლო სამუშაოების ზამთრის პერიოდში წარმოებასთან. </w:t>
      </w:r>
    </w:p>
    <w:p w:rsidR="000A1D53" w:rsidRPr="00573AF4" w:rsidRDefault="000A1D53" w:rsidP="004430EB">
      <w:pPr>
        <w:pStyle w:val="ListParagraph"/>
        <w:numPr>
          <w:ilvl w:val="0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0" w:right="299" w:firstLine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მიმწოდებელი</w:t>
      </w:r>
      <w:r w:rsidR="00EB239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 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ვალდებულია</w:t>
      </w:r>
      <w:r w:rsidR="00EB239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აანაზღაუროს</w:t>
      </w:r>
      <w:r w:rsidR="00EB239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EB239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მოქმედების</w:t>
      </w:r>
      <w:r w:rsidR="00EB239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პერიოდში</w:t>
      </w:r>
      <w:r w:rsidR="00EB239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მისმიერ</w:t>
      </w:r>
      <w:proofErr w:type="spellEnd"/>
      <w:r w:rsidR="00EB239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მოხმარებული</w:t>
      </w:r>
      <w:r w:rsidR="00EB239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კომუნალური</w:t>
      </w:r>
      <w:r w:rsidR="00EB239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მომსახურების</w:t>
      </w:r>
      <w:r w:rsidR="00EB239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საფასური</w:t>
      </w:r>
      <w:r w:rsidR="00C245B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.</w:t>
      </w:r>
    </w:p>
    <w:p w:rsidR="00CA4C50" w:rsidRPr="00573AF4" w:rsidRDefault="00CA4C50" w:rsidP="004430EB">
      <w:pPr>
        <w:pStyle w:val="ListParagraph"/>
        <w:numPr>
          <w:ilvl w:val="0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შესყიდვის ღირებულება</w:t>
      </w:r>
      <w:r w:rsidR="00A14863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მოიცავს საპროექტო-სამშენებლო სამუშაოების ჯამურ ღირებულებას </w:t>
      </w:r>
      <w:r w:rsidR="008D27CA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ეროვნულ ვალუტაში (ლარში), </w:t>
      </w:r>
      <w:r w:rsidR="00A14863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საქართველოს კანონმდებლობით გათვალისწინებული გადასახადების ჩათვლით. </w:t>
      </w:r>
    </w:p>
    <w:p w:rsidR="00D97B33" w:rsidRPr="00573AF4" w:rsidRDefault="00D97B33" w:rsidP="004430EB">
      <w:pPr>
        <w:pStyle w:val="ListParagraph"/>
        <w:numPr>
          <w:ilvl w:val="0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0" w:right="299"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საცხოვრებელ ფართში იგულისხმება მხოლოდ ბინის შიდა ფართი. </w:t>
      </w:r>
    </w:p>
    <w:p w:rsidR="00D97B33" w:rsidRPr="00573AF4" w:rsidRDefault="00D97B33" w:rsidP="004430EB">
      <w:pPr>
        <w:pStyle w:val="ListParagraph"/>
        <w:numPr>
          <w:ilvl w:val="0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0" w:right="299"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proofErr w:type="spellStart"/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საცხორებელი</w:t>
      </w:r>
      <w:proofErr w:type="spellEnd"/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კორპუსის სხვა ფართების მოწყობის ხარჯები</w:t>
      </w:r>
      <w:r w:rsidR="000A1D5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და საინჟინრო ქსელები</w:t>
      </w: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უნდა იქნას გათვალისწინებული </w:t>
      </w:r>
      <w:proofErr w:type="spellStart"/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საცხორებელი</w:t>
      </w:r>
      <w:proofErr w:type="spellEnd"/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ფართის პროპორციულად: სარდაფი ან ტექნიკური სართული (ასეთების არსებობის შემთხვევაში)</w:t>
      </w:r>
      <w:r w:rsidR="00300DF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სხვენი (ასეთების არსებობის შემთხვევაში)</w:t>
      </w:r>
      <w:r w:rsidR="00300DF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კიბის უჯრედი</w:t>
      </w:r>
      <w:r w:rsidR="00300DF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სართული</w:t>
      </w:r>
      <w:r w:rsidR="00300DF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ს</w:t>
      </w: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ბაქნები</w:t>
      </w:r>
      <w:r w:rsidR="00300DF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ვესტიბიული</w:t>
      </w:r>
      <w:r w:rsidR="00300DF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, </w:t>
      </w:r>
      <w:proofErr w:type="spellStart"/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კურპუსის</w:t>
      </w:r>
      <w:proofErr w:type="spellEnd"/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 შესასვლელი კიბე და პანდუსი</w:t>
      </w:r>
      <w:r w:rsidR="00300DF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კორპუსის გარე პერიმეტრი</w:t>
      </w:r>
      <w:r w:rsidR="00300DF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ლიფტის შახტი</w:t>
      </w:r>
      <w:r w:rsidR="00300DF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ლიფტის სამანქანო</w:t>
      </w:r>
      <w:r w:rsidR="00300DF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და სხვა </w:t>
      </w:r>
      <w:proofErr w:type="spellStart"/>
      <w:r w:rsidR="00300DF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არასაცხორებელი</w:t>
      </w:r>
      <w:proofErr w:type="spellEnd"/>
      <w:r w:rsidR="00300DF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საჭირო ფართები.</w:t>
      </w:r>
    </w:p>
    <w:p w:rsidR="007E4756" w:rsidRPr="00573AF4" w:rsidRDefault="007E4756" w:rsidP="004430EB">
      <w:pPr>
        <w:pStyle w:val="ListParagraph"/>
        <w:numPr>
          <w:ilvl w:val="0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0" w:right="299" w:firstLine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წინადადების საერთო და ერთეულის ფასის წარმოდგენა დასაშვებია მხოლოდ საქა</w:t>
      </w:r>
      <w:r w:rsidR="00C45981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რთველოს ეროვნულ ვალუტაში (ლარი).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</w:p>
    <w:p w:rsidR="00111C5E" w:rsidRPr="00573AF4" w:rsidRDefault="00111C5E" w:rsidP="004430EB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</w:p>
    <w:p w:rsidR="007E4756" w:rsidRPr="00573AF4" w:rsidRDefault="00A14863" w:rsidP="004430EB">
      <w:pPr>
        <w:shd w:val="clear" w:color="auto" w:fill="FFFFFF"/>
        <w:tabs>
          <w:tab w:val="left" w:pos="1080"/>
        </w:tabs>
        <w:spacing w:after="0" w:line="240" w:lineRule="auto"/>
        <w:ind w:right="299" w:firstLine="720"/>
        <w:jc w:val="center"/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/>
        </w:rPr>
        <w:t xml:space="preserve">2. </w:t>
      </w:r>
      <w:r w:rsidR="007E4756" w:rsidRPr="00573AF4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/>
        </w:rPr>
        <w:t>საკვალიფიკაციო მოთხოვნები</w:t>
      </w:r>
    </w:p>
    <w:p w:rsidR="007E4756" w:rsidRPr="00573AF4" w:rsidRDefault="002F5C32" w:rsidP="004430EB">
      <w:pPr>
        <w:shd w:val="clear" w:color="auto" w:fill="FFFFFF"/>
        <w:tabs>
          <w:tab w:val="left" w:pos="1080"/>
        </w:tabs>
        <w:spacing w:after="0" w:line="240" w:lineRule="auto"/>
        <w:ind w:right="299" w:firstLine="72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1.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იურიდიული</w:t>
      </w:r>
      <w:r w:rsidR="00A1486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პირისთვის</w:t>
      </w:r>
      <w:r w:rsidR="00A1486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:</w:t>
      </w:r>
    </w:p>
    <w:p w:rsidR="007E4756" w:rsidRPr="00573AF4" w:rsidRDefault="007E4756" w:rsidP="00A14863">
      <w:pPr>
        <w:shd w:val="clear" w:color="auto" w:fill="FFFFFF"/>
        <w:tabs>
          <w:tab w:val="left" w:pos="1080"/>
        </w:tabs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ამონაწერი</w:t>
      </w:r>
      <w:r w:rsidR="00EB239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მეწარმეთა</w:t>
      </w:r>
      <w:r w:rsidR="00EB239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</w:t>
      </w:r>
      <w:r w:rsidR="00EB239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არასამეწარმეო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არაკომერციული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იურიდიული</w:t>
      </w:r>
      <w:r w:rsidR="00EB239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პირების</w:t>
      </w:r>
      <w:r w:rsidR="00EB239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რეესტრიდან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;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br/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ბ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ცნობა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შესყიდვაში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მონაწილეობის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მსურველი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პირის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ქონებაზე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საჯარო სამართლებრივი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შეზღუდვის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არარსებობის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შესახებ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.</w:t>
      </w:r>
    </w:p>
    <w:p w:rsidR="007E4756" w:rsidRPr="00573AF4" w:rsidRDefault="002F5C32" w:rsidP="004430EB">
      <w:pPr>
        <w:shd w:val="clear" w:color="auto" w:fill="FFFFFF"/>
        <w:tabs>
          <w:tab w:val="left" w:pos="1080"/>
        </w:tabs>
        <w:spacing w:after="0" w:line="240" w:lineRule="auto"/>
        <w:ind w:right="299" w:firstLine="72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2.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ინდივიდუალური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მეწარმისთვის</w:t>
      </w:r>
      <w:r w:rsidR="00A1486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:</w:t>
      </w:r>
    </w:p>
    <w:p w:rsidR="007E4756" w:rsidRPr="00573AF4" w:rsidRDefault="007E4756" w:rsidP="00A14863">
      <w:pPr>
        <w:shd w:val="clear" w:color="auto" w:fill="FFFFFF"/>
        <w:tabs>
          <w:tab w:val="left" w:pos="1080"/>
        </w:tabs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ამონაწერი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მეწარმეთა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არასამეწარმეო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არაკომერციული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იურიდიული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პირების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რეესტრიდან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;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br/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ბ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ცნობა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შესყიდვაში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მონაწილეობის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მსურველი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პირის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ქონებაზე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საჯარო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სამართლებრივი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შეზღუდვის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არ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არსებობის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შესახებ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.</w:t>
      </w:r>
    </w:p>
    <w:p w:rsidR="007E4756" w:rsidRPr="00573AF4" w:rsidRDefault="002F5C32" w:rsidP="004430EB">
      <w:pPr>
        <w:shd w:val="clear" w:color="auto" w:fill="FFFFFF"/>
        <w:tabs>
          <w:tab w:val="left" w:pos="1080"/>
        </w:tabs>
        <w:spacing w:after="0" w:line="240" w:lineRule="auto"/>
        <w:ind w:right="299" w:firstLine="72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3.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ფიზიკური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პირისთვის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:</w:t>
      </w:r>
    </w:p>
    <w:p w:rsidR="002F5C32" w:rsidRPr="00573AF4" w:rsidRDefault="007E4756" w:rsidP="004430EB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ცნობა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საქართველოს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საჯარო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რეესტრის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ეროვნული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სააგენტოდან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საჯარო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სამართლებრივი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შეზღუდვის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არარსებობის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შესახებ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.</w:t>
      </w:r>
    </w:p>
    <w:p w:rsidR="007E4756" w:rsidRPr="00573AF4" w:rsidRDefault="007E4756" w:rsidP="004430EB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ბ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პირადობის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მოწმობის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ან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პასპორტის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ასლი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.</w:t>
      </w:r>
    </w:p>
    <w:p w:rsidR="007E4756" w:rsidRPr="00573AF4" w:rsidRDefault="002F5C32" w:rsidP="004430EB">
      <w:pPr>
        <w:shd w:val="clear" w:color="auto" w:fill="FFFFFF"/>
        <w:tabs>
          <w:tab w:val="left" w:pos="1080"/>
        </w:tabs>
        <w:spacing w:after="0" w:line="240" w:lineRule="auto"/>
        <w:ind w:right="299" w:firstLine="72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4.</w:t>
      </w:r>
      <w:r w:rsidR="00A14863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ამხანაგობისთვის</w:t>
      </w:r>
      <w:r w:rsidR="00A1486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:</w:t>
      </w:r>
    </w:p>
    <w:p w:rsidR="00FE0085" w:rsidRPr="00573AF4" w:rsidRDefault="007E4756" w:rsidP="00A14863">
      <w:pPr>
        <w:shd w:val="clear" w:color="auto" w:fill="FFFFFF"/>
        <w:tabs>
          <w:tab w:val="left" w:pos="1080"/>
        </w:tabs>
        <w:spacing w:after="0" w:line="240" w:lineRule="auto"/>
        <w:ind w:left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ცნობა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ბიუჯეტის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მიმართ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დავალიანების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არარსებობის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შესახებ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;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br/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ბ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ცნობა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შესყიდვაში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მონაწილეობის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მსურველი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პირის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ქონებაზე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საჯარო</w:t>
      </w:r>
      <w:r w:rsidR="00A1486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სამართლებრივი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შეზღუდვის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არ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არსებობის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შესახებ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.</w:t>
      </w:r>
    </w:p>
    <w:p w:rsidR="007E4756" w:rsidRPr="00573AF4" w:rsidRDefault="00A14863" w:rsidP="00A14863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    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    შენიშვნა: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საკვალიფიკაციო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მონაცემების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დამადასტურებელი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დოკუმენტები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შემსყიდველ</w:t>
      </w:r>
      <w:r w:rsidR="007A0D5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წარედგინება</w:t>
      </w:r>
      <w:r w:rsidR="007E4756"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,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როგორც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ამხანაგობის</w:t>
      </w:r>
      <w:r w:rsidR="007E4756"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,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ასევე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მის</w:t>
      </w:r>
      <w:r w:rsidR="00571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მონაწილეების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შესახებ</w:t>
      </w:r>
      <w:r w:rsidR="007E4756"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.</w:t>
      </w:r>
    </w:p>
    <w:p w:rsidR="007E4756" w:rsidRPr="00573AF4" w:rsidRDefault="00C45981" w:rsidP="004430EB">
      <w:pPr>
        <w:shd w:val="clear" w:color="auto" w:fill="FFFFFF"/>
        <w:tabs>
          <w:tab w:val="left" w:pos="1080"/>
        </w:tabs>
        <w:spacing w:after="0" w:line="240" w:lineRule="auto"/>
        <w:ind w:right="299"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FE0085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5</w:t>
      </w:r>
      <w:r w:rsidR="007E4756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. საკვალიფიკაციო მოთხოვნები ვრცელდება </w:t>
      </w:r>
      <w:proofErr w:type="spellStart"/>
      <w:r w:rsidR="007E4756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ქვეკონტრაქტ</w:t>
      </w: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ორებზეც</w:t>
      </w:r>
      <w:proofErr w:type="spellEnd"/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(არსებობის შემთხვევაში).</w:t>
      </w:r>
      <w:r w:rsidR="007E4756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</w:p>
    <w:p w:rsidR="001B78C2" w:rsidRPr="00573AF4" w:rsidRDefault="001B78C2" w:rsidP="004430EB">
      <w:pPr>
        <w:shd w:val="clear" w:color="auto" w:fill="FFFFFF"/>
        <w:tabs>
          <w:tab w:val="left" w:pos="1080"/>
        </w:tabs>
        <w:spacing w:after="0" w:line="240" w:lineRule="auto"/>
        <w:ind w:right="299"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</w:p>
    <w:p w:rsidR="007E4756" w:rsidRPr="00573AF4" w:rsidRDefault="00A14863" w:rsidP="004430EB">
      <w:pPr>
        <w:shd w:val="clear" w:color="auto" w:fill="FFFFFF"/>
        <w:tabs>
          <w:tab w:val="left" w:pos="1080"/>
        </w:tabs>
        <w:spacing w:after="0" w:line="240" w:lineRule="auto"/>
        <w:ind w:right="299" w:firstLine="720"/>
        <w:jc w:val="center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 xml:space="preserve">3. </w:t>
      </w:r>
      <w:r w:rsidR="007E4756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მოთხოვნა</w:t>
      </w:r>
      <w:r w:rsidR="00E80A65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="007E4756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პრეტენდენტის</w:t>
      </w:r>
      <w:r w:rsidR="00E80A65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="007E4756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გამოცდილების</w:t>
      </w:r>
      <w:r w:rsidR="00E80A65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="007E4756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შესახებ</w:t>
      </w:r>
    </w:p>
    <w:p w:rsidR="00FE0085" w:rsidRPr="00573AF4" w:rsidRDefault="00FE0085" w:rsidP="004430EB">
      <w:pPr>
        <w:shd w:val="clear" w:color="auto" w:fill="FFFFFF"/>
        <w:tabs>
          <w:tab w:val="left" w:pos="1080"/>
        </w:tabs>
        <w:spacing w:after="0" w:line="240" w:lineRule="auto"/>
        <w:ind w:right="299" w:firstLine="720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</w:pPr>
    </w:p>
    <w:p w:rsidR="00184B27" w:rsidRPr="007C008D" w:rsidRDefault="00184B27" w:rsidP="00184B27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პრეტენდენტს უნდა გააჩნდეს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ka-GE"/>
        </w:rPr>
        <w:t>მრავალფუნქციური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 მრავალბინიანი საცხოვრებელი კომპლექსების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მშენებლობის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არანაკლებ 5 წლიანი გამოცდილება;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აქედან </w:t>
      </w: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განხორციელებული პროექტების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არანაკლებ 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8</w:t>
      </w:r>
      <w:r w:rsidRPr="00573AF4">
        <w:rPr>
          <w:color w:val="000000" w:themeColor="text1"/>
          <w:sz w:val="24"/>
          <w:szCs w:val="24"/>
          <w:lang w:val="ka-GE"/>
        </w:rPr>
        <w:t xml:space="preserve">0% 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განხორციელებული უნდა იყოს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უშუალოდ</w:t>
      </w:r>
      <w:r w:rsidRPr="00573AF4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პრეტენდენტ</w:t>
      </w: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>ი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</w:t>
      </w: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ან/და </w:t>
      </w:r>
      <w:r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მასთან დაკავშირებული/</w:t>
      </w:r>
      <w:proofErr w:type="spellStart"/>
      <w:r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აფილირებული</w:t>
      </w:r>
      <w:proofErr w:type="spellEnd"/>
      <w:r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პირების მიერ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ქვეკონტრაქტორის</w:t>
      </w:r>
      <w:r w:rsidRPr="00573AF4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გარეშე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</w:p>
    <w:p w:rsidR="00184B27" w:rsidRPr="00573AF4" w:rsidRDefault="00184B27" w:rsidP="00184B27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პრეტენდენტს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ან/და მასთან დაკავშირებულ/</w:t>
      </w:r>
      <w:proofErr w:type="spellStart"/>
      <w:r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აფილირებულ</w:t>
      </w:r>
      <w:proofErr w:type="spellEnd"/>
      <w:r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პირებს 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2014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წლის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 01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იანვრიდან წინადადებების მიღების დასრულების დღემდე უნდა ჰქონდეს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საბანკო ანგარიშებზე თანხების ბრუნვა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არანაკლებ 1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20 მლნ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ლარის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ოდენობით</w:t>
      </w:r>
      <w:r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; </w:t>
      </w:r>
    </w:p>
    <w:p w:rsidR="002F5C32" w:rsidRPr="00573AF4" w:rsidRDefault="007E4756" w:rsidP="004430EB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პრეტენდენტმა</w:t>
      </w:r>
      <w:r w:rsidR="004E22C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მოთხოვნილი</w:t>
      </w:r>
      <w:r w:rsidR="004E22C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გამოცდილების</w:t>
      </w:r>
      <w:r w:rsidR="004E22C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დასტურად</w:t>
      </w:r>
      <w:r w:rsidR="004E22C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უნდა</w:t>
      </w:r>
      <w:r w:rsidR="00692179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წარმოადგინოს</w:t>
      </w:r>
      <w:r w:rsidR="004E22C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შესაბამისი</w:t>
      </w:r>
      <w:r w:rsidR="004E22C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დოკუმენტაცია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.</w:t>
      </w:r>
    </w:p>
    <w:p w:rsidR="00564F0C" w:rsidRPr="00573AF4" w:rsidRDefault="002F5C32" w:rsidP="004430EB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ყველა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სამუშაო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სავალდებულო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მიწოდებული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იყოს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="007E475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საქართველოს</w:t>
      </w:r>
      <w:r w:rsidR="007E4756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ტერიტორიაზე</w:t>
      </w:r>
      <w:r w:rsidR="00C45981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.</w:t>
      </w:r>
    </w:p>
    <w:p w:rsidR="00692179" w:rsidRDefault="00692179" w:rsidP="004430EB">
      <w:pPr>
        <w:shd w:val="clear" w:color="auto" w:fill="FFFFFF"/>
        <w:tabs>
          <w:tab w:val="left" w:pos="1080"/>
        </w:tabs>
        <w:spacing w:after="0" w:line="240" w:lineRule="auto"/>
        <w:ind w:firstLine="720"/>
        <w:jc w:val="center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</w:p>
    <w:p w:rsidR="00692179" w:rsidRDefault="00692179" w:rsidP="004430EB">
      <w:pPr>
        <w:shd w:val="clear" w:color="auto" w:fill="FFFFFF"/>
        <w:tabs>
          <w:tab w:val="left" w:pos="1080"/>
        </w:tabs>
        <w:spacing w:after="0" w:line="240" w:lineRule="auto"/>
        <w:ind w:firstLine="720"/>
        <w:jc w:val="center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</w:p>
    <w:p w:rsidR="00692179" w:rsidRDefault="00692179" w:rsidP="004430EB">
      <w:pPr>
        <w:shd w:val="clear" w:color="auto" w:fill="FFFFFF"/>
        <w:tabs>
          <w:tab w:val="left" w:pos="1080"/>
        </w:tabs>
        <w:spacing w:after="0" w:line="240" w:lineRule="auto"/>
        <w:ind w:firstLine="720"/>
        <w:jc w:val="center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</w:p>
    <w:p w:rsidR="00692179" w:rsidRDefault="00692179" w:rsidP="004430EB">
      <w:pPr>
        <w:shd w:val="clear" w:color="auto" w:fill="FFFFFF"/>
        <w:tabs>
          <w:tab w:val="left" w:pos="1080"/>
        </w:tabs>
        <w:spacing w:after="0" w:line="240" w:lineRule="auto"/>
        <w:ind w:firstLine="720"/>
        <w:jc w:val="center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</w:p>
    <w:p w:rsidR="00692179" w:rsidRDefault="00692179" w:rsidP="004430EB">
      <w:pPr>
        <w:shd w:val="clear" w:color="auto" w:fill="FFFFFF"/>
        <w:tabs>
          <w:tab w:val="left" w:pos="1080"/>
        </w:tabs>
        <w:spacing w:after="0" w:line="240" w:lineRule="auto"/>
        <w:ind w:firstLine="720"/>
        <w:jc w:val="center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</w:p>
    <w:p w:rsidR="00692179" w:rsidRDefault="00692179" w:rsidP="004430EB">
      <w:pPr>
        <w:shd w:val="clear" w:color="auto" w:fill="FFFFFF"/>
        <w:tabs>
          <w:tab w:val="left" w:pos="1080"/>
        </w:tabs>
        <w:spacing w:after="0" w:line="240" w:lineRule="auto"/>
        <w:ind w:firstLine="720"/>
        <w:jc w:val="center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</w:p>
    <w:p w:rsidR="007E4756" w:rsidRPr="00573AF4" w:rsidRDefault="007E4756" w:rsidP="004430EB">
      <w:pPr>
        <w:shd w:val="clear" w:color="auto" w:fill="FFFFFF"/>
        <w:tabs>
          <w:tab w:val="left" w:pos="1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b/>
          <w:color w:val="000000" w:themeColor="text1"/>
          <w:sz w:val="24"/>
          <w:szCs w:val="24"/>
        </w:rPr>
      </w:pP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lastRenderedPageBreak/>
        <w:br/>
      </w:r>
      <w:r w:rsidR="00C45981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 xml:space="preserve">4. </w:t>
      </w:r>
      <w:r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მოთხოვნა</w:t>
      </w:r>
      <w:r w:rsidR="00E80A65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პრეტენდენტის</w:t>
      </w:r>
      <w:r w:rsidR="00E80A65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პერსონალის</w:t>
      </w:r>
      <w:r w:rsidR="00E80A65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გამოცდილების</w:t>
      </w:r>
      <w:r w:rsidR="00C45981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შესახებ</w:t>
      </w:r>
      <w:r w:rsidR="00EB6746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 xml:space="preserve"> </w:t>
      </w:r>
    </w:p>
    <w:p w:rsidR="002F5C32" w:rsidRPr="00573AF4" w:rsidRDefault="002F5C32" w:rsidP="004430EB">
      <w:pPr>
        <w:shd w:val="clear" w:color="auto" w:fill="FFFFFF"/>
        <w:tabs>
          <w:tab w:val="left" w:pos="1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</w:pPr>
    </w:p>
    <w:p w:rsidR="0057228B" w:rsidRPr="00573AF4" w:rsidRDefault="00564F0C" w:rsidP="004430EB">
      <w:pPr>
        <w:pStyle w:val="ListParagraph"/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პრეტენდენტის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მიერწარმოდგენილ</w:t>
      </w:r>
      <w:proofErr w:type="spellEnd"/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ძირითად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სპეციალისტებს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უნდა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გააჩნდეს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ანალოგიური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ხასიათის</w:t>
      </w:r>
      <w:r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სირთულის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შინაარსის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შესრულების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არანაკლებ</w:t>
      </w:r>
      <w:r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 3 (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სამი</w:t>
      </w:r>
      <w:r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წლიანი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გამოცდილება</w:t>
      </w:r>
      <w:r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ინფორმაცია</w:t>
      </w:r>
      <w:r w:rsidR="000A1D5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ში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წარმოდგენილი</w:t>
      </w:r>
      <w:r w:rsidR="000A1D5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უნდა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იქნას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="000A1D5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: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თანამდებობა</w:t>
      </w:r>
      <w:r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სპეციალობა</w:t>
      </w:r>
      <w:r w:rsidR="000A1D5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,</w:t>
      </w:r>
      <w:r w:rsidR="00A70472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გვარი</w:t>
      </w:r>
      <w:r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სახელი</w:t>
      </w:r>
      <w:r w:rsidR="000A1D5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,</w:t>
      </w:r>
      <w:r w:rsidR="00A70472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მუშაობის</w:t>
      </w:r>
      <w:r w:rsidR="00A70472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საერთო</w:t>
      </w:r>
      <w:r w:rsidR="00A70472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გამოცდილება</w:t>
      </w:r>
      <w:r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წელი</w:t>
      </w:r>
      <w:r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>)</w:t>
      </w:r>
      <w:r w:rsidR="0057228B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.</w:t>
      </w:r>
    </w:p>
    <w:p w:rsidR="002F5C32" w:rsidRPr="00573AF4" w:rsidRDefault="007E4756" w:rsidP="004430EB">
      <w:pPr>
        <w:pStyle w:val="ListParagraph"/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პრეტენდენტმა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შესრულების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უზრუნველსაყოფად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უნდა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გამოყოს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პროექტის</w:t>
      </w:r>
      <w:r w:rsidR="00A70472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ხელმძღვანელი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მისი</w:t>
      </w:r>
      <w:r w:rsidR="00431D5A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მოადგილე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მინიმუმ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ერთი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ადამიანი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მთავარი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ინჟინერი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უშუალოდ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სამშენებლო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ობიექტზე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პასუხისმგებელი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პირი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),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მათი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გამოცდილების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დასადასტურებლად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პრეტენდენტმა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უნდ</w:t>
      </w:r>
      <w:r w:rsidR="00356BCC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წარმოადგინოს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მონაცემები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თანდართული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ფაილების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პროექტის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ხელმძღვანელი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მოადგილე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მთავარი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ინჟინერი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შესაბამისად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;</w:t>
      </w:r>
    </w:p>
    <w:p w:rsidR="007E4756" w:rsidRPr="00573AF4" w:rsidRDefault="007E4756" w:rsidP="004430EB">
      <w:pPr>
        <w:pStyle w:val="ListParagraph"/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პრეტენდენტმა</w:t>
      </w:r>
      <w:r w:rsidR="00EB674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უნდა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წარმოადგინოს</w:t>
      </w:r>
      <w:r w:rsidR="00B647A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კანდიდატების</w:t>
      </w:r>
      <w:r w:rsidR="00B647A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წერილობითი</w:t>
      </w:r>
      <w:r w:rsidR="00B647A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დადასტურება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რომ</w:t>
      </w:r>
      <w:r w:rsidR="00B647A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ისინი</w:t>
      </w:r>
      <w:r w:rsidR="00B647A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მზად</w:t>
      </w:r>
      <w:r w:rsidR="00B647A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არიან</w:t>
      </w:r>
      <w:r w:rsidR="00B647A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უხელმძღვანელონ</w:t>
      </w:r>
      <w:r w:rsidR="00B647A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გათვალისწინებული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B647A6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შესრულებას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.</w:t>
      </w:r>
    </w:p>
    <w:p w:rsidR="00FE0085" w:rsidRPr="00573AF4" w:rsidRDefault="00FE0085" w:rsidP="004430EB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</w:p>
    <w:p w:rsidR="007E4756" w:rsidRPr="00573AF4" w:rsidRDefault="00C45981" w:rsidP="004430EB">
      <w:pPr>
        <w:shd w:val="clear" w:color="auto" w:fill="FFFFFF"/>
        <w:tabs>
          <w:tab w:val="left" w:pos="1080"/>
        </w:tabs>
        <w:spacing w:after="0" w:line="240" w:lineRule="auto"/>
        <w:ind w:firstLine="720"/>
        <w:jc w:val="center"/>
        <w:rPr>
          <w:rFonts w:ascii="Sylfaen" w:eastAsia="Times New Roman" w:hAnsi="Sylfaen" w:cs="Verdana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b/>
          <w:color w:val="000000" w:themeColor="text1"/>
          <w:sz w:val="24"/>
          <w:szCs w:val="24"/>
          <w:lang w:val="ka-GE"/>
        </w:rPr>
        <w:t xml:space="preserve">5. </w:t>
      </w:r>
      <w:r w:rsidR="007E4756" w:rsidRPr="00573AF4">
        <w:rPr>
          <w:rFonts w:ascii="Sylfaen" w:eastAsia="Times New Roman" w:hAnsi="Sylfaen" w:cs="Verdana"/>
          <w:b/>
          <w:color w:val="000000" w:themeColor="text1"/>
          <w:sz w:val="24"/>
          <w:szCs w:val="24"/>
          <w:lang w:val="ka-GE"/>
        </w:rPr>
        <w:t xml:space="preserve">სხვა </w:t>
      </w:r>
      <w:r w:rsidR="00564F0C" w:rsidRPr="00573AF4">
        <w:rPr>
          <w:rFonts w:ascii="Sylfaen" w:eastAsia="Times New Roman" w:hAnsi="Sylfaen" w:cs="Verdana"/>
          <w:b/>
          <w:color w:val="000000" w:themeColor="text1"/>
          <w:sz w:val="24"/>
          <w:szCs w:val="24"/>
          <w:lang w:val="ka-GE"/>
        </w:rPr>
        <w:t xml:space="preserve">პირობები და </w:t>
      </w:r>
      <w:r w:rsidR="007E4756" w:rsidRPr="00573AF4">
        <w:rPr>
          <w:rFonts w:ascii="Sylfaen" w:eastAsia="Times New Roman" w:hAnsi="Sylfaen" w:cs="Verdana"/>
          <w:b/>
          <w:color w:val="000000" w:themeColor="text1"/>
          <w:sz w:val="24"/>
          <w:szCs w:val="24"/>
          <w:lang w:val="ka-GE"/>
        </w:rPr>
        <w:t>მოთხოვნები</w:t>
      </w:r>
    </w:p>
    <w:p w:rsidR="00564F0C" w:rsidRPr="00573AF4" w:rsidRDefault="00564F0C" w:rsidP="004430EB">
      <w:pPr>
        <w:pStyle w:val="ListParagraph"/>
        <w:numPr>
          <w:ilvl w:val="0"/>
          <w:numId w:val="1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შესრულების</w:t>
      </w:r>
      <w:r w:rsidR="00C245B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მთელ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პერიოდში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მიმწოდებელმა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უნდა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უზრუნველყოს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საქართველოში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მოქმედი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სამშენებლო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გარემოს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დაცვითი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ნორმების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განუხრელი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შესრულება</w:t>
      </w:r>
      <w:r w:rsidR="00C45981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.</w:t>
      </w:r>
    </w:p>
    <w:p w:rsidR="00564F0C" w:rsidRPr="00573AF4" w:rsidRDefault="00564F0C" w:rsidP="004430EB">
      <w:pPr>
        <w:pStyle w:val="ListParagraph"/>
        <w:numPr>
          <w:ilvl w:val="0"/>
          <w:numId w:val="1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სამშენებლო სამუშაოების შესრულების პერიოდში ,,</w:t>
      </w:r>
      <w:proofErr w:type="spellStart"/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მიმწოდებელი“</w:t>
      </w:r>
      <w:proofErr w:type="spellEnd"/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ვალდებულია დაიცვას და უზრუნველყოს სამშენებლო მოედნის ფარგლებში მდებარე ხეების და მცენარეების </w:t>
      </w:r>
      <w:proofErr w:type="spellStart"/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დაუზიანებლობა</w:t>
      </w:r>
      <w:proofErr w:type="spellEnd"/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და სიცოცხლისუნარიანობა, ასევე მინიმუმამდე დაიყვანოს მუშაობით გამოწვეული ხმაურის, ვიბრაციის და მტვრის გარემოზე გავლენა.</w:t>
      </w:r>
    </w:p>
    <w:p w:rsidR="002F5C32" w:rsidRPr="00573AF4" w:rsidRDefault="00564F0C" w:rsidP="004430EB">
      <w:pPr>
        <w:pStyle w:val="ListParagraph"/>
        <w:numPr>
          <w:ilvl w:val="0"/>
          <w:numId w:val="1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მიმწოდებელი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ვალდებულია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შესრულების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დროს</w:t>
      </w:r>
      <w:r w:rsidR="00A70472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გამოიყენოს</w:t>
      </w:r>
      <w:r w:rsidR="00A70472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მხოლოდ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ის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მასალები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რომელთა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ხარისხი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შეესაბამება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 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საქართველოში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აღიარებულ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სტანდარტებსა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ნორმებს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წინააღმდეგ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შემთხვევაში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შემსყიდველი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უფლებამოსილია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არ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ჩაიბაროს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ჩატარებული</w:t>
      </w:r>
      <w:r w:rsidR="005B0653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სამუშაოები</w:t>
      </w:r>
      <w:r w:rsidR="00C45981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.</w:t>
      </w:r>
    </w:p>
    <w:p w:rsidR="00564F0C" w:rsidRPr="00573AF4" w:rsidRDefault="00564F0C" w:rsidP="004430EB">
      <w:pPr>
        <w:pStyle w:val="ListParagraph"/>
        <w:numPr>
          <w:ilvl w:val="0"/>
          <w:numId w:val="1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მიმწოდებელი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ვალდებულია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სამუშაოს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დასრულებისთანავე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გაათავისუფლოს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სამუშაო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ადგილი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სამშენებლო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მოწყობილობა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დანადგარებისაგან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წარმოების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პროცესში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წარმოქმნილი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ნარჩენებისაგან</w:t>
      </w:r>
      <w:r w:rsidR="00C45981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.</w:t>
      </w:r>
    </w:p>
    <w:p w:rsidR="00564F0C" w:rsidRPr="00573AF4" w:rsidRDefault="00564F0C" w:rsidP="004430EB">
      <w:pPr>
        <w:pStyle w:val="ListParagraph"/>
        <w:numPr>
          <w:ilvl w:val="0"/>
          <w:numId w:val="1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მიმწოდებელი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ვალდებულია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აღადგინოს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წარმოების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პროცესში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მისი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მიზეზით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დაზიანებული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ინფრასტრუქტურა</w:t>
      </w:r>
      <w:r w:rsidR="00C45981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.</w:t>
      </w:r>
    </w:p>
    <w:p w:rsidR="00564F0C" w:rsidRPr="00573AF4" w:rsidRDefault="00564F0C" w:rsidP="004430EB">
      <w:pPr>
        <w:pStyle w:val="ListParagraph"/>
        <w:numPr>
          <w:ilvl w:val="0"/>
          <w:numId w:val="1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შესრულებული სამუშაოთა მაღალი ხარისხის უზრუნველსაყოფად მოქმედი სამშენებლო ნორმების შესაბამისად სამუშაოების შესრულების დროს ,,მიმწოდებელი,, ვალდებულია წარმოადგინოს გამოყენებული მასალების (ასფალტბეტონის, </w:t>
      </w:r>
      <w:proofErr w:type="spellStart"/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ცემენტბეტონის</w:t>
      </w:r>
      <w:proofErr w:type="spellEnd"/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და სხვა) ლაბორატორიული დასკვნები და რეცეპტები, მათი ხარისხი უნდა შეესაბამებოდეს პროექტით გათვალისწინებულ და საქართველოში მოქმედ სტანდარტებსა და ნორმებს. </w:t>
      </w:r>
    </w:p>
    <w:p w:rsidR="00CA4C50" w:rsidRPr="00573AF4" w:rsidRDefault="00CA4C50" w:rsidP="004430EB">
      <w:pPr>
        <w:pStyle w:val="ListParagraph"/>
        <w:numPr>
          <w:ilvl w:val="0"/>
          <w:numId w:val="1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,,</w:t>
      </w:r>
      <w:proofErr w:type="spellStart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მიმწოდებელმა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უნდა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დაიცვას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მის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მიერ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შეთანხმებული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შესრულების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გეგმა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გრაფიკით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განსაზღვ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რ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ული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ვადები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აღნიშნული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გეგმა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გრაფიკის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დარღვევის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/</w:t>
      </w:r>
      <w:proofErr w:type="spellStart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ვადაგადაცილების</w:t>
      </w:r>
      <w:proofErr w:type="spellEnd"/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შემთხვევაში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, ,,</w:t>
      </w:r>
      <w:proofErr w:type="spellStart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მიმწოდებელს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დაეკისრება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პირგასამტეხლოს</w:t>
      </w:r>
      <w:proofErr w:type="spellEnd"/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გადახდა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ვალდებულების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352B6F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სრულების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ყოველ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ვადაგადაცილებულ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დღეზე</w:t>
      </w:r>
      <w:r w:rsidR="00770A29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BE4FF4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საერთო</w:t>
      </w:r>
      <w:r w:rsidR="00BE4FF4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ღირებულების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 0,1%-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ისოდენობით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თუ</w:t>
      </w:r>
      <w:r w:rsidR="00BE4FF4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ვადაგადაცილებით</w:t>
      </w:r>
      <w:proofErr w:type="spellEnd"/>
      <w:r w:rsidR="00BE4FF4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დაკისრებული</w:t>
      </w:r>
      <w:r w:rsidR="00BE4FF4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თანხის</w:t>
      </w:r>
      <w:r w:rsidR="00BE4FF4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ოდენობა</w:t>
      </w:r>
      <w:r w:rsidR="00BE4FF4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მიაღწევს</w:t>
      </w:r>
      <w:r w:rsidR="00BE4FF4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BE4FF4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ღირებულების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 5% </w:t>
      </w:r>
      <w:proofErr w:type="spellStart"/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„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შემსყიდველს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უფლება</w:t>
      </w:r>
      <w:r w:rsidR="00BE4FF4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აქვს</w:t>
      </w:r>
      <w:r w:rsidR="00BE4FF4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შეწყვიტოს</w:t>
      </w:r>
      <w:r w:rsidR="00BE4FF4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ხელშეკრულება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. </w:t>
      </w:r>
    </w:p>
    <w:p w:rsidR="00564F0C" w:rsidRPr="00573AF4" w:rsidRDefault="00CA4C50" w:rsidP="004430EB">
      <w:pPr>
        <w:pStyle w:val="ListParagraph"/>
        <w:numPr>
          <w:ilvl w:val="0"/>
          <w:numId w:val="1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  <w:proofErr w:type="spellStart"/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lastRenderedPageBreak/>
        <w:t>„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მიმწოდებელი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ვალდებულია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: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3738F8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შესრულებაში</w:t>
      </w:r>
      <w:r w:rsidR="003738F8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მონაწილე</w:t>
      </w:r>
      <w:r w:rsidR="003738F8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მუშა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მოსამსახურეების</w:t>
      </w:r>
      <w:r w:rsidR="003738F8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შემადგენლობის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 80%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დაასაქმოს</w:t>
      </w:r>
      <w:r w:rsidR="003738F8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საქართველოს</w:t>
      </w:r>
      <w:r w:rsidR="00A07BBB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მოქალაქეები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.</w:t>
      </w:r>
    </w:p>
    <w:p w:rsidR="001B78C2" w:rsidRPr="00573AF4" w:rsidRDefault="001B78C2" w:rsidP="004430EB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</w:p>
    <w:p w:rsidR="002F5C32" w:rsidRPr="00573AF4" w:rsidRDefault="002F5C32" w:rsidP="00C45981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Sylfaen" w:eastAsia="Times New Roman" w:hAnsi="Sylfaen" w:cs="Verdana"/>
          <w:b/>
          <w:color w:val="000000" w:themeColor="text1"/>
          <w:sz w:val="24"/>
          <w:szCs w:val="24"/>
          <w:lang w:val="ka-GE"/>
        </w:rPr>
      </w:pPr>
      <w:proofErr w:type="spellStart"/>
      <w:r w:rsidRPr="00573AF4">
        <w:rPr>
          <w:rFonts w:ascii="Sylfaen" w:eastAsia="Times New Roman" w:hAnsi="Sylfaen" w:cs="Verdana"/>
          <w:b/>
          <w:color w:val="000000" w:themeColor="text1"/>
          <w:sz w:val="24"/>
          <w:szCs w:val="24"/>
          <w:lang w:val="ka-GE"/>
        </w:rPr>
        <w:t>საგარანტიო</w:t>
      </w:r>
      <w:proofErr w:type="spellEnd"/>
      <w:r w:rsidRPr="00573AF4">
        <w:rPr>
          <w:rFonts w:ascii="Sylfaen" w:eastAsia="Times New Roman" w:hAnsi="Sylfaen" w:cs="Verdana"/>
          <w:b/>
          <w:color w:val="000000" w:themeColor="text1"/>
          <w:sz w:val="24"/>
          <w:szCs w:val="24"/>
          <w:lang w:val="ka-GE"/>
        </w:rPr>
        <w:t xml:space="preserve"> პირობები</w:t>
      </w:r>
    </w:p>
    <w:p w:rsidR="00564F0C" w:rsidRPr="00573AF4" w:rsidRDefault="00564F0C" w:rsidP="004430EB">
      <w:pPr>
        <w:pStyle w:val="ListParagraph"/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eastAsia="Times New Roman" w:cs="Verdana"/>
          <w:color w:val="000000" w:themeColor="text1"/>
          <w:sz w:val="24"/>
          <w:szCs w:val="24"/>
          <w:lang w:val="ka-GE"/>
        </w:rPr>
      </w:pPr>
      <w:proofErr w:type="spellStart"/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„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მიმწოდებელი</w:t>
      </w:r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rFonts w:ascii="Verdana" w:eastAsia="Times New Roman" w:hAnsi="Verdana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ვალდებულია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ობიექტის ჩაბარების შემდგომ </w:t>
      </w:r>
      <w:r w:rsidR="00111C5E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განახორციელოს </w:t>
      </w:r>
      <w:proofErr w:type="spellStart"/>
      <w:r w:rsidR="00111C5E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საგარანტიო</w:t>
      </w:r>
      <w:proofErr w:type="spellEnd"/>
      <w:r w:rsidR="00111C5E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სამუშაოები ქვემოთ ჩამოთვლილ სამუშაოებზე შემდეგი ვადების მიხედვით:</w:t>
      </w:r>
    </w:p>
    <w:p w:rsidR="00564F0C" w:rsidRPr="00573AF4" w:rsidRDefault="00564F0C" w:rsidP="004430EB">
      <w:pPr>
        <w:pStyle w:val="ListParagraph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eastAsia="Times New Roma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სახურავი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- 10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წელი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ქანობიანი</w:t>
      </w:r>
      <w:proofErr w:type="spellEnd"/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გადახურვა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, 5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წელი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რბილი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გადახურვა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ასეთის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არსებობის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შემთხვევაში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>);</w:t>
      </w:r>
    </w:p>
    <w:p w:rsidR="00564F0C" w:rsidRPr="00573AF4" w:rsidRDefault="00564F0C" w:rsidP="004430EB">
      <w:pPr>
        <w:pStyle w:val="ListParagraph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eastAsia="Times New Roma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კარ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ფანჯრები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-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ალუმინი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-5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წელი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საკეტები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-1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წელი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ასეთის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არსებობის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შემთხვევაში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>);</w:t>
      </w:r>
    </w:p>
    <w:p w:rsidR="00564F0C" w:rsidRPr="00573AF4" w:rsidRDefault="00564F0C" w:rsidP="004430EB">
      <w:pPr>
        <w:pStyle w:val="ListParagraph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eastAsia="Times New Roma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კარ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ფანჯრები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- </w:t>
      </w:r>
      <w:proofErr w:type="spellStart"/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მეტალოპლასტმასი</w:t>
      </w:r>
      <w:proofErr w:type="spellEnd"/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-5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წელი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საკეტები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-1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წელი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ასეთის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არსებობის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შემთხვევაში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>);</w:t>
      </w:r>
    </w:p>
    <w:p w:rsidR="00564F0C" w:rsidRPr="00573AF4" w:rsidRDefault="00564F0C" w:rsidP="004430EB">
      <w:pPr>
        <w:pStyle w:val="ListParagraph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eastAsia="Times New Roma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გამაგრება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გაძლიერების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სამუშაოები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-10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წელი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ასეთის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არსებობის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შემთხვევაში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>);</w:t>
      </w:r>
    </w:p>
    <w:p w:rsidR="00564F0C" w:rsidRPr="00573AF4" w:rsidRDefault="00564F0C" w:rsidP="004430EB">
      <w:pPr>
        <w:pStyle w:val="ListParagraph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eastAsia="Times New Roma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შენობის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შიდამოპირკეთება</w:t>
      </w:r>
      <w:proofErr w:type="spellEnd"/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- 1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წელი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ასეთის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არსებობის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შემთხვევაში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>);</w:t>
      </w:r>
    </w:p>
    <w:p w:rsidR="00564F0C" w:rsidRPr="00573AF4" w:rsidRDefault="00564F0C" w:rsidP="004430EB">
      <w:pPr>
        <w:pStyle w:val="ListParagraph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eastAsia="Times New Roma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ფასადის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და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სარინელის</w:t>
      </w:r>
      <w:proofErr w:type="spellEnd"/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სამუშოები</w:t>
      </w:r>
      <w:proofErr w:type="spellEnd"/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-</w:t>
      </w:r>
      <w:r w:rsidR="00300DF3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3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წელი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ასეთის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არსებობის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შემთხვევაში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>);</w:t>
      </w:r>
    </w:p>
    <w:p w:rsidR="00564F0C" w:rsidRPr="00573AF4" w:rsidRDefault="00564F0C" w:rsidP="004430EB">
      <w:pPr>
        <w:pStyle w:val="ListParagraph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eastAsia="Times New Roma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სამღებრო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სამუშაოები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- 1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წელი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ასეთის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არსებობის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შემთხვევაში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>);</w:t>
      </w:r>
    </w:p>
    <w:p w:rsidR="00564F0C" w:rsidRPr="00573AF4" w:rsidRDefault="00564F0C" w:rsidP="004430EB">
      <w:pPr>
        <w:pStyle w:val="ListParagraph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eastAsia="Times New Roma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სანტექნიკა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და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ელექტროობა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- </w:t>
      </w:r>
      <w:r w:rsidR="00300DF3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3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წელი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ასეთის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არსებობის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შემთხვევაში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>);</w:t>
      </w:r>
    </w:p>
    <w:p w:rsidR="00564F0C" w:rsidRPr="00573AF4" w:rsidRDefault="00564F0C" w:rsidP="004430EB">
      <w:pPr>
        <w:pStyle w:val="ListParagraph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eastAsia="Times New Roma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იატაკი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- </w:t>
      </w:r>
      <w:r w:rsidR="00300DF3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1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წელი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ასეთის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არსებობის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შემთხვევაში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>);</w:t>
      </w:r>
    </w:p>
    <w:p w:rsidR="00564F0C" w:rsidRPr="00573AF4" w:rsidRDefault="00564F0C" w:rsidP="004430EB">
      <w:pPr>
        <w:pStyle w:val="ListParagraph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eastAsia="Times New Roma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კონსტრუქციები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ახალი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შენობის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მშენებლობის</w:t>
      </w:r>
      <w:r w:rsidR="00FB22A0" w:rsidRPr="00573AF4">
        <w:rPr>
          <w:rFonts w:ascii="Sylfaen" w:eastAsia="Times New Roman" w:hAnsi="Sylfaen" w:cs="Verdana"/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შემთხვევაში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) - </w:t>
      </w:r>
      <w:r w:rsidR="00300DF3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1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0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წელი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ასეთის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არსებობის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შემთხვევაში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>);</w:t>
      </w:r>
    </w:p>
    <w:p w:rsidR="00564F0C" w:rsidRPr="00573AF4" w:rsidRDefault="00564F0C" w:rsidP="004430EB">
      <w:pPr>
        <w:pStyle w:val="ListParagraph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eastAsia="Times New Roma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წყალსადენისა</w:t>
      </w:r>
      <w:r w:rsidR="00FB22A0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და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="00FB22A0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კ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ანალიზაციის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გარე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ქსელი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- </w:t>
      </w:r>
      <w:r w:rsidR="00300DF3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1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წელი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ასეთის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არსებობის</w:t>
      </w:r>
      <w:r w:rsidR="004D1839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შემთხვევაში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>);</w:t>
      </w:r>
    </w:p>
    <w:p w:rsidR="00564F0C" w:rsidRPr="00573AF4" w:rsidRDefault="00564F0C" w:rsidP="004430EB">
      <w:pPr>
        <w:pStyle w:val="ListParagraph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eastAsia="Times New Roma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ღობე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- </w:t>
      </w:r>
      <w:r w:rsidR="00300DF3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2</w:t>
      </w:r>
      <w:r w:rsidR="00692179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წელი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ასეთის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არსებობის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შემთხვევაში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>);</w:t>
      </w:r>
    </w:p>
    <w:p w:rsidR="00564F0C" w:rsidRPr="00573AF4" w:rsidRDefault="00564F0C" w:rsidP="004430EB">
      <w:pPr>
        <w:pStyle w:val="ListParagraph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eastAsia="Times New Roma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ლიფტი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- 2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წელი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ასეთის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არსებობის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შემთხვევაში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>);</w:t>
      </w:r>
    </w:p>
    <w:p w:rsidR="00111C5E" w:rsidRPr="00573AF4" w:rsidRDefault="00111C5E" w:rsidP="004430EB">
      <w:pPr>
        <w:pStyle w:val="ListParagraph"/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eastAsia="Times New Roma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შესრულებული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სამუშაოების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საგარანტიო</w:t>
      </w:r>
      <w:proofErr w:type="spellEnd"/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ვადების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შესახებ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ინფორმაცია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წარმოადგენს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მხარეთა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შორის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გაფორმებული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ხელშეკრულების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დანართს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და</w:t>
      </w:r>
      <w:r w:rsidR="00FB22A0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შესაბამისად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მის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განუყოფელ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ნაწილს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>.</w:t>
      </w:r>
    </w:p>
    <w:p w:rsidR="00300DF3" w:rsidRPr="00573AF4" w:rsidRDefault="00564F0C" w:rsidP="004430EB">
      <w:pPr>
        <w:pStyle w:val="ListParagraph"/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აღნიშნული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არ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გულისხმობს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="0054441D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საგარანტიო</w:t>
      </w:r>
      <w:proofErr w:type="spellEnd"/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პერიოდში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დაზიანების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აღდგენას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თუ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დაზიანება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გამოწვეული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იქნება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დაუძლეველი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ძალის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ზეგავლენით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ექსპლუატაციის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შედეგად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ან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გარეშე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ძალის</w:t>
      </w:r>
      <w:r w:rsidR="003738F8"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ზემოქმედებით</w:t>
      </w:r>
      <w:r w:rsidRPr="00573AF4">
        <w:rPr>
          <w:rFonts w:eastAsia="Times New Roman" w:cs="Verdana"/>
          <w:color w:val="000000" w:themeColor="text1"/>
          <w:sz w:val="24"/>
          <w:szCs w:val="24"/>
          <w:lang w:val="ka-GE"/>
        </w:rPr>
        <w:t>.</w:t>
      </w:r>
    </w:p>
    <w:p w:rsidR="00FE0085" w:rsidRPr="00573AF4" w:rsidRDefault="00FE0085" w:rsidP="00FE0085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</w:pPr>
    </w:p>
    <w:p w:rsidR="00C45981" w:rsidRPr="00573AF4" w:rsidRDefault="00C45981" w:rsidP="002F5C32">
      <w:pPr>
        <w:pStyle w:val="Normal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C45981" w:rsidRPr="00573AF4" w:rsidRDefault="00C45981" w:rsidP="002F5C32">
      <w:pPr>
        <w:pStyle w:val="Normal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</w:p>
    <w:p w:rsidR="00732472" w:rsidRPr="00573AF4" w:rsidRDefault="001E5663" w:rsidP="002F5C32">
      <w:pPr>
        <w:pStyle w:val="Normal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  <w:t>მონაწილე</w:t>
      </w:r>
      <w:r w:rsidR="00C45981" w:rsidRPr="00573AF4"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  <w:t xml:space="preserve"> </w:t>
      </w:r>
      <w:r w:rsidRPr="00573AF4"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  <w:t>პირის</w:t>
      </w:r>
      <w:r w:rsidR="00C45981" w:rsidRPr="00573AF4"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  <w:t xml:space="preserve"> </w:t>
      </w:r>
    </w:p>
    <w:p w:rsidR="001E5663" w:rsidRPr="00573AF4" w:rsidRDefault="00C45981" w:rsidP="002F5C32">
      <w:pPr>
        <w:pStyle w:val="Normal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b/>
          <w:i/>
          <w:color w:val="000000" w:themeColor="text1"/>
          <w:szCs w:val="24"/>
          <w:lang w:val="ka-GE"/>
        </w:rPr>
      </w:pPr>
      <w:r w:rsidRPr="00573AF4"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  <w:t xml:space="preserve">ხელმძღვანელის </w:t>
      </w:r>
      <w:r w:rsidR="001E5663" w:rsidRPr="00573AF4">
        <w:rPr>
          <w:rFonts w:ascii="Sylfaen" w:eastAsia="Sylfaen" w:hAnsi="Sylfaen" w:cs="Sylfaen"/>
          <w:b/>
          <w:i/>
          <w:color w:val="000000" w:themeColor="text1"/>
          <w:szCs w:val="24"/>
          <w:lang w:val="ka-GE"/>
        </w:rPr>
        <w:t>ხელმოწერა</w:t>
      </w:r>
    </w:p>
    <w:p w:rsidR="00FE0085" w:rsidRPr="00573AF4" w:rsidRDefault="00FE0085" w:rsidP="001E5663">
      <w:pPr>
        <w:spacing w:after="0"/>
        <w:ind w:left="7200" w:firstLine="72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:rsidR="00FE0085" w:rsidRPr="00573AF4" w:rsidRDefault="00FE0085" w:rsidP="001E5663">
      <w:pPr>
        <w:spacing w:after="0"/>
        <w:ind w:left="7200" w:firstLine="72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:rsidR="00FE0085" w:rsidRPr="00573AF4" w:rsidRDefault="00FE0085" w:rsidP="001E5663">
      <w:pPr>
        <w:spacing w:after="0"/>
        <w:ind w:left="7200" w:firstLine="72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:rsidR="00FE0085" w:rsidRPr="00573AF4" w:rsidRDefault="00FE0085" w:rsidP="001E5663">
      <w:pPr>
        <w:spacing w:after="0"/>
        <w:ind w:left="7200" w:firstLine="72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:rsidR="00FE0085" w:rsidRPr="00573AF4" w:rsidRDefault="00FE0085" w:rsidP="001E5663">
      <w:pPr>
        <w:spacing w:after="0"/>
        <w:ind w:left="7200" w:firstLine="72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:rsidR="00FE0085" w:rsidRPr="00573AF4" w:rsidRDefault="00FE0085" w:rsidP="001E5663">
      <w:pPr>
        <w:spacing w:after="0"/>
        <w:ind w:left="7200" w:firstLine="72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:rsidR="00FE0085" w:rsidRPr="00573AF4" w:rsidRDefault="00FE0085" w:rsidP="001E5663">
      <w:pPr>
        <w:spacing w:after="0"/>
        <w:ind w:left="7200" w:firstLine="72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:rsidR="00FE0085" w:rsidRPr="00573AF4" w:rsidRDefault="00FE0085" w:rsidP="001E5663">
      <w:pPr>
        <w:spacing w:after="0"/>
        <w:ind w:left="7200" w:firstLine="72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:rsidR="00FE0085" w:rsidRPr="00573AF4" w:rsidRDefault="00FE0085" w:rsidP="001E5663">
      <w:pPr>
        <w:spacing w:after="0"/>
        <w:ind w:left="7200" w:firstLine="72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:rsidR="00FE0085" w:rsidRPr="00573AF4" w:rsidRDefault="00FE0085" w:rsidP="001E5663">
      <w:pPr>
        <w:spacing w:after="0"/>
        <w:ind w:left="7200" w:firstLine="72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:rsidR="00FE0085" w:rsidRPr="00573AF4" w:rsidRDefault="00FE0085" w:rsidP="001E5663">
      <w:pPr>
        <w:spacing w:after="0"/>
        <w:ind w:left="7200" w:firstLine="72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:rsidR="001E5663" w:rsidRPr="00573AF4" w:rsidRDefault="001E5663" w:rsidP="001E5663">
      <w:pPr>
        <w:spacing w:after="0"/>
        <w:ind w:left="7200" w:firstLine="72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დანართი</w:t>
      </w:r>
      <w:r w:rsidR="00C245B9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N</w:t>
      </w:r>
      <w:r w:rsidR="00E80A65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3</w:t>
      </w:r>
    </w:p>
    <w:p w:rsidR="001E5663" w:rsidRPr="00573AF4" w:rsidRDefault="001E5663" w:rsidP="00C4598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 w:cs="Sylfaen"/>
          <w:b/>
          <w:color w:val="000000" w:themeColor="text1"/>
          <w:szCs w:val="24"/>
        </w:rPr>
      </w:pPr>
      <w:r w:rsidRPr="00573AF4">
        <w:rPr>
          <w:rFonts w:ascii="Sylfaen" w:eastAsia="Sylfaen" w:hAnsi="Sylfaen"/>
          <w:b/>
          <w:color w:val="000000" w:themeColor="text1"/>
          <w:szCs w:val="24"/>
          <w:lang w:val="ka-GE"/>
        </w:rPr>
        <w:t>ტექნიკურ</w:t>
      </w:r>
      <w:r w:rsidR="00C45981" w:rsidRPr="00573AF4">
        <w:rPr>
          <w:rFonts w:ascii="Sylfaen" w:eastAsia="Sylfaen" w:hAnsi="Sylfaen"/>
          <w:b/>
          <w:color w:val="000000" w:themeColor="text1"/>
          <w:szCs w:val="24"/>
          <w:lang w:val="ka-GE"/>
        </w:rPr>
        <w:t>ი</w:t>
      </w:r>
      <w:r w:rsidRPr="00573AF4">
        <w:rPr>
          <w:rFonts w:ascii="Sylfaen" w:eastAsia="Sylfaen" w:hAnsi="Sylfaen"/>
          <w:b/>
          <w:color w:val="000000" w:themeColor="text1"/>
          <w:szCs w:val="24"/>
          <w:lang w:val="ka-GE"/>
        </w:rPr>
        <w:t xml:space="preserve"> დავალება</w:t>
      </w:r>
      <w:r w:rsidR="00C45981" w:rsidRPr="00573AF4">
        <w:rPr>
          <w:rFonts w:ascii="Sylfaen" w:eastAsia="Sylfaen" w:hAnsi="Sylfaen"/>
          <w:b/>
          <w:color w:val="000000" w:themeColor="text1"/>
          <w:szCs w:val="24"/>
          <w:lang w:val="ka-GE"/>
        </w:rPr>
        <w:t xml:space="preserve">  </w:t>
      </w:r>
    </w:p>
    <w:p w:rsidR="00780F68" w:rsidRPr="00573AF4" w:rsidRDefault="00780F68" w:rsidP="00FE008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color w:val="000000" w:themeColor="text1"/>
          <w:szCs w:val="24"/>
        </w:rPr>
      </w:pPr>
    </w:p>
    <w:p w:rsidR="00B03C19" w:rsidRPr="00573AF4" w:rsidRDefault="00780F68" w:rsidP="00C45981">
      <w:pPr>
        <w:pStyle w:val="ListParagraph"/>
        <w:numPr>
          <w:ilvl w:val="0"/>
          <w:numId w:val="23"/>
        </w:num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ობიექტის დასახელება</w:t>
      </w:r>
    </w:p>
    <w:p w:rsidR="0054441D" w:rsidRPr="00573AF4" w:rsidRDefault="00C245B9" w:rsidP="001E5663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1. </w:t>
      </w:r>
      <w:r w:rsidR="0054441D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ობიექტის დასახელება და დახასიათება: </w:t>
      </w:r>
      <w:proofErr w:type="spellStart"/>
      <w:r w:rsidR="0054441D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მახათ</w:t>
      </w:r>
      <w:r w:rsidR="00780F68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ას</w:t>
      </w:r>
      <w:proofErr w:type="spellEnd"/>
      <w:r w:rsidR="00780F68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780F68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მთაზე</w:t>
      </w:r>
      <w:proofErr w:type="spellEnd"/>
      <w:r w:rsidR="00780F68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780F68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მდებარე</w:t>
      </w:r>
      <w:proofErr w:type="spellEnd"/>
      <w:r w:rsidR="00780F68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780F68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მიწის</w:t>
      </w:r>
      <w:proofErr w:type="spellEnd"/>
      <w:r w:rsidR="00780F68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780F68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ნაკვეთზე</w:t>
      </w:r>
      <w:proofErr w:type="spellEnd"/>
      <w:r w:rsidR="00780F68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, </w:t>
      </w:r>
      <w:r w:rsidR="00780F68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საერთო ფართი</w:t>
      </w:r>
      <w:r w:rsidR="00AB4080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10</w:t>
      </w:r>
      <w:r w:rsidR="00780F68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ჰა </w:t>
      </w:r>
      <w:r w:rsidR="00E80A65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>(</w:t>
      </w:r>
      <w:r w:rsidR="00E80A65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დანართი#4</w:t>
      </w:r>
      <w:r w:rsidR="0054441D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) </w:t>
      </w:r>
      <w:r w:rsidR="0054441D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საცხოვრებელი</w:t>
      </w:r>
      <w:r w:rsidR="00E80A65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54441D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კომპლექსის საპროექტო-სამშენებლო სამუშაოები.</w:t>
      </w:r>
    </w:p>
    <w:p w:rsidR="00C45981" w:rsidRPr="00573AF4" w:rsidRDefault="00C245B9" w:rsidP="00C45981">
      <w:pPr>
        <w:shd w:val="clear" w:color="auto" w:fill="FFFFFF"/>
        <w:tabs>
          <w:tab w:val="left" w:pos="1080"/>
        </w:tabs>
        <w:spacing w:after="0" w:line="240" w:lineRule="auto"/>
        <w:ind w:right="299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            2. 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ასაშენებელი ობიექტი. </w:t>
      </w:r>
      <w:proofErr w:type="gramStart"/>
      <w:r w:rsidR="00C45981" w:rsidRPr="00573AF4">
        <w:rPr>
          <w:rFonts w:ascii="Verdana" w:eastAsia="Times New Roman" w:hAnsi="Verdana" w:cs="Times New Roman"/>
          <w:color w:val="000000" w:themeColor="text1"/>
          <w:sz w:val="24"/>
          <w:szCs w:val="24"/>
        </w:rPr>
        <w:t>6</w:t>
      </w:r>
      <w:r w:rsidR="00C45981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35 საცხოვრებელი 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ბინა</w:t>
      </w:r>
      <w:r w:rsidR="00C45981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>.</w:t>
      </w:r>
      <w:proofErr w:type="gramEnd"/>
      <w:r w:rsidR="00C45981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 </w:t>
      </w:r>
      <w:r w:rsidR="00C45981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165 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ბინა</w:t>
      </w:r>
      <w:r w:rsidR="00C45981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 50 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</w:t>
      </w:r>
      <w:r w:rsidR="00C45981" w:rsidRPr="00692179">
        <w:rPr>
          <w:rFonts w:ascii="Verdana" w:eastAsia="Times New Roman" w:hAnsi="Verdana" w:cs="Times New Roman"/>
          <w:color w:val="000000" w:themeColor="text1"/>
          <w:sz w:val="24"/>
          <w:szCs w:val="24"/>
          <w:vertAlign w:val="superscript"/>
          <w:lang w:val="ka-GE"/>
        </w:rPr>
        <w:t>2</w:t>
      </w:r>
      <w:r w:rsidR="00C45981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 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საერთო საცხოვრებელი ფართით - 8 250 მ</w:t>
      </w:r>
      <w:r w:rsidR="00C45981" w:rsidRPr="00692179">
        <w:rPr>
          <w:rFonts w:ascii="Sylfaen" w:eastAsia="Times New Roman" w:hAnsi="Sylfaen" w:cs="Sylfaen"/>
          <w:color w:val="000000" w:themeColor="text1"/>
          <w:sz w:val="24"/>
          <w:szCs w:val="24"/>
          <w:vertAlign w:val="superscript"/>
          <w:lang w:val="ka-GE"/>
        </w:rPr>
        <w:t>2</w:t>
      </w:r>
      <w:r w:rsidR="00C45981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; </w:t>
      </w:r>
      <w:r w:rsidR="00C45981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322 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ბინა</w:t>
      </w:r>
      <w:r w:rsidR="00C45981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 80 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</w:t>
      </w:r>
      <w:r w:rsidR="00C45981" w:rsidRPr="00692179">
        <w:rPr>
          <w:rFonts w:ascii="Verdana" w:eastAsia="Times New Roman" w:hAnsi="Verdana" w:cs="Times New Roman"/>
          <w:color w:val="000000" w:themeColor="text1"/>
          <w:sz w:val="24"/>
          <w:szCs w:val="24"/>
          <w:vertAlign w:val="superscript"/>
          <w:lang w:val="ka-GE"/>
        </w:rPr>
        <w:t>2</w:t>
      </w:r>
      <w:r w:rsidR="00C45981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 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საერთო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საცხოვრებელი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="002654EC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ფართით -                 25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760 მ</w:t>
      </w:r>
      <w:r w:rsidR="00C45981" w:rsidRPr="00692179">
        <w:rPr>
          <w:rFonts w:ascii="Sylfaen" w:eastAsia="Times New Roman" w:hAnsi="Sylfaen" w:cs="Sylfaen"/>
          <w:color w:val="000000" w:themeColor="text1"/>
          <w:sz w:val="24"/>
          <w:szCs w:val="24"/>
          <w:vertAlign w:val="superscript"/>
          <w:lang w:val="ka-GE"/>
        </w:rPr>
        <w:t>2</w:t>
      </w:r>
      <w:r w:rsidR="00C45981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; </w:t>
      </w:r>
      <w:r w:rsidR="00C45981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148 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ბინა</w:t>
      </w:r>
      <w:r w:rsidR="00C45981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 110 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</w:t>
      </w:r>
      <w:r w:rsidR="00C45981" w:rsidRPr="00692179">
        <w:rPr>
          <w:rFonts w:ascii="Verdana" w:eastAsia="Times New Roman" w:hAnsi="Verdana" w:cs="Times New Roman"/>
          <w:color w:val="000000" w:themeColor="text1"/>
          <w:sz w:val="24"/>
          <w:szCs w:val="24"/>
          <w:vertAlign w:val="superscript"/>
          <w:lang w:val="ka-GE"/>
        </w:rPr>
        <w:t>2</w:t>
      </w:r>
      <w:r w:rsidR="00C45981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 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საერთო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საცხოვრებელი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="00C45981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ფართით 16 280 მ</w:t>
      </w:r>
      <w:r w:rsidR="00C45981" w:rsidRPr="00692179">
        <w:rPr>
          <w:rFonts w:ascii="Sylfaen" w:eastAsia="Times New Roman" w:hAnsi="Sylfaen" w:cs="Sylfaen"/>
          <w:color w:val="000000" w:themeColor="text1"/>
          <w:sz w:val="24"/>
          <w:szCs w:val="24"/>
          <w:vertAlign w:val="superscript"/>
          <w:lang w:val="ka-GE"/>
        </w:rPr>
        <w:t>2</w:t>
      </w:r>
      <w:r w:rsidR="00C45981" w:rsidRPr="00573AF4">
        <w:rPr>
          <w:rFonts w:ascii="Verdana" w:eastAsia="Times New Roman" w:hAnsi="Verdana" w:cs="Times New Roman"/>
          <w:color w:val="000000" w:themeColor="text1"/>
          <w:sz w:val="24"/>
          <w:szCs w:val="24"/>
          <w:lang w:val="ka-GE"/>
        </w:rPr>
        <w:t xml:space="preserve">; </w:t>
      </w:r>
      <w:r w:rsidR="00C45981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სულ საერთო </w:t>
      </w:r>
      <w:r w:rsidR="0029786F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საცხოვრებელი ფართი შეადგენს - 50</w:t>
      </w:r>
      <w:r w:rsidR="00C45981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290მ</w:t>
      </w:r>
      <w:r w:rsidR="00C45981" w:rsidRPr="00692179">
        <w:rPr>
          <w:rFonts w:ascii="Sylfaen" w:eastAsia="Times New Roman" w:hAnsi="Sylfaen" w:cs="Times New Roman"/>
          <w:color w:val="000000" w:themeColor="text1"/>
          <w:sz w:val="24"/>
          <w:szCs w:val="24"/>
          <w:vertAlign w:val="superscript"/>
          <w:lang w:val="ka-GE"/>
        </w:rPr>
        <w:t>2</w:t>
      </w:r>
      <w:r w:rsidR="00C45981"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.</w:t>
      </w:r>
    </w:p>
    <w:p w:rsidR="00780F68" w:rsidRPr="00573AF4" w:rsidRDefault="00C245B9" w:rsidP="00C45981">
      <w:pPr>
        <w:shd w:val="clear" w:color="auto" w:fill="FFFFFF"/>
        <w:tabs>
          <w:tab w:val="left" w:pos="1080"/>
        </w:tabs>
        <w:spacing w:after="0" w:line="240" w:lineRule="auto"/>
        <w:ind w:right="299"/>
        <w:jc w:val="both"/>
        <w:rPr>
          <w:rFonts w:ascii="Sylfaen" w:eastAsia="Times New Roman" w:hAnsi="Sylfaen" w:cs="Times New Roman"/>
          <w:b/>
          <w:color w:val="000000" w:themeColor="text1"/>
          <w:sz w:val="24"/>
          <w:szCs w:val="24"/>
          <w:u w:val="single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         </w:t>
      </w:r>
      <w:r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u w:val="single"/>
          <w:lang w:val="ka-GE"/>
        </w:rPr>
        <w:t xml:space="preserve"> </w:t>
      </w:r>
      <w:r w:rsidR="00780F68" w:rsidRPr="00573AF4">
        <w:rPr>
          <w:rFonts w:ascii="Sylfaen" w:eastAsia="Times New Roman" w:hAnsi="Sylfaen" w:cs="Sylfaen"/>
          <w:b/>
          <w:color w:val="000000" w:themeColor="text1"/>
          <w:sz w:val="24"/>
          <w:szCs w:val="24"/>
          <w:u w:val="single"/>
          <w:lang w:val="ka-GE"/>
        </w:rPr>
        <w:t>შენიშვნა</w:t>
      </w:r>
      <w:r w:rsidR="00780F68" w:rsidRPr="00573AF4">
        <w:rPr>
          <w:rFonts w:ascii="Verdana" w:eastAsia="Times New Roman" w:hAnsi="Verdana" w:cs="Times New Roman"/>
          <w:b/>
          <w:color w:val="000000" w:themeColor="text1"/>
          <w:sz w:val="24"/>
          <w:szCs w:val="24"/>
          <w:u w:val="single"/>
          <w:lang w:val="ka-GE"/>
        </w:rPr>
        <w:t xml:space="preserve">: </w:t>
      </w:r>
    </w:p>
    <w:p w:rsidR="00780F68" w:rsidRPr="00573AF4" w:rsidRDefault="00C245B9" w:rsidP="00780F68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Times New Roman" w:hAnsi="Sylfaen" w:cs="Times New Roman"/>
          <w:color w:val="FF0000"/>
          <w:sz w:val="24"/>
          <w:szCs w:val="24"/>
          <w:lang w:val="ka-GE"/>
        </w:rPr>
      </w:pPr>
      <w:r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ა) </w:t>
      </w:r>
      <w:r w:rsidR="00780F68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შემდგომში</w:t>
      </w:r>
      <w:r w:rsidR="00E80A65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780F68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პროექტირების</w:t>
      </w:r>
      <w:r w:rsidR="004C7634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="00780F68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დროს</w:t>
      </w:r>
      <w:r w:rsidR="00E80A65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780F68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დასაშვებია</w:t>
      </w:r>
      <w:r w:rsidR="00E80A65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780F68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თითოეულ</w:t>
      </w:r>
      <w:r w:rsidR="00E80A65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780F68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საცხოვრებელ</w:t>
      </w:r>
      <w:r w:rsidR="00E80A65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780F68" w:rsidRPr="00573AF4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ბინას</w:t>
      </w:r>
      <w:r w:rsidR="005A3D90" w:rsidRPr="00573AF4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="00780F68" w:rsidRPr="00573AF4">
        <w:rPr>
          <w:rFonts w:ascii="Sylfaen" w:eastAsia="Times New Roman" w:hAnsi="Sylfaen" w:cs="Sylfaen"/>
          <w:sz w:val="24"/>
          <w:szCs w:val="24"/>
          <w:lang w:val="ka-GE"/>
        </w:rPr>
        <w:t>დაემატოს</w:t>
      </w:r>
      <w:r w:rsidR="00780F68" w:rsidRPr="00573AF4">
        <w:rPr>
          <w:rFonts w:ascii="Verdana" w:eastAsia="Times New Roman" w:hAnsi="Verdana" w:cs="Times New Roman"/>
          <w:sz w:val="24"/>
          <w:szCs w:val="24"/>
          <w:lang w:val="ka-GE"/>
        </w:rPr>
        <w:t xml:space="preserve">   2</w:t>
      </w:r>
      <w:r w:rsidR="00C45B71" w:rsidRPr="00573AF4">
        <w:rPr>
          <w:rFonts w:ascii="Sylfaen" w:eastAsia="Times New Roman" w:hAnsi="Sylfaen" w:cs="Times New Roman"/>
          <w:sz w:val="24"/>
          <w:szCs w:val="24"/>
          <w:lang w:val="ka-GE"/>
        </w:rPr>
        <w:t>-3</w:t>
      </w:r>
      <w:r w:rsidR="00780F68" w:rsidRPr="00573AF4">
        <w:rPr>
          <w:rFonts w:ascii="Sylfaen" w:eastAsia="Times New Roman" w:hAnsi="Sylfaen" w:cs="Sylfaen"/>
          <w:sz w:val="24"/>
          <w:szCs w:val="24"/>
          <w:lang w:val="ka-GE"/>
        </w:rPr>
        <w:t>მ</w:t>
      </w:r>
      <w:r w:rsidR="00780F68" w:rsidRPr="00573AF4">
        <w:rPr>
          <w:rFonts w:ascii="Verdana" w:eastAsia="Times New Roman" w:hAnsi="Verdana" w:cs="Times New Roman"/>
          <w:sz w:val="24"/>
          <w:szCs w:val="24"/>
          <w:lang w:val="ka-GE"/>
        </w:rPr>
        <w:t>2-</w:t>
      </w:r>
      <w:r w:rsidR="00780F68" w:rsidRPr="00573AF4">
        <w:rPr>
          <w:rFonts w:ascii="Sylfaen" w:eastAsia="Times New Roman" w:hAnsi="Sylfaen" w:cs="Sylfaen"/>
          <w:sz w:val="24"/>
          <w:szCs w:val="24"/>
          <w:lang w:val="ka-GE"/>
        </w:rPr>
        <w:t>მდე</w:t>
      </w:r>
      <w:r w:rsidR="005A3D90" w:rsidRPr="00573AF4">
        <w:rPr>
          <w:rFonts w:ascii="Sylfaen" w:eastAsia="Times New Roman" w:hAnsi="Sylfaen" w:cs="Sylfaen"/>
          <w:sz w:val="24"/>
          <w:szCs w:val="24"/>
        </w:rPr>
        <w:t xml:space="preserve"> </w:t>
      </w:r>
      <w:r w:rsidR="00780F68" w:rsidRPr="00573AF4">
        <w:rPr>
          <w:rFonts w:ascii="Sylfaen" w:eastAsia="Times New Roman" w:hAnsi="Sylfaen" w:cs="Sylfaen"/>
          <w:sz w:val="24"/>
          <w:szCs w:val="24"/>
          <w:lang w:val="ka-GE"/>
        </w:rPr>
        <w:t>ფართი</w:t>
      </w:r>
      <w:r w:rsidR="00780F68" w:rsidRPr="00573AF4">
        <w:rPr>
          <w:rFonts w:ascii="Verdana" w:eastAsia="Times New Roman" w:hAnsi="Verdana" w:cs="Times New Roman"/>
          <w:sz w:val="24"/>
          <w:szCs w:val="24"/>
          <w:lang w:val="ka-GE"/>
        </w:rPr>
        <w:t>;</w:t>
      </w:r>
    </w:p>
    <w:p w:rsidR="00780F68" w:rsidRPr="00D86020" w:rsidRDefault="00C245B9" w:rsidP="00780F68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ბ) </w:t>
      </w:r>
      <w:r w:rsidR="00D86020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წარმოდგენილი იქნას სავარაუდო საპროექტო შენობის ან შენობების ტიპიუ</w:t>
      </w:r>
      <w:r w:rsidR="00FE7F6A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რი სართულების ესკიზური ნახაზები,(</w:t>
      </w:r>
      <w:r w:rsidR="00D86020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ტექნიკური ფართების დატანით</w:t>
      </w:r>
      <w:r w:rsidR="00FE7F6A">
        <w:rPr>
          <w:rFonts w:ascii="Sylfaen" w:eastAsia="Times New Roman" w:hAnsi="Sylfaen" w:cs="Times New Roman"/>
          <w:color w:val="000000" w:themeColor="text1"/>
          <w:sz w:val="24"/>
          <w:szCs w:val="24"/>
        </w:rPr>
        <w:t>.</w:t>
      </w:r>
      <w:r w:rsidR="00FE7F6A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)</w:t>
      </w:r>
      <w:r w:rsidR="00FE7F6A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r w:rsidR="00FE7F6A">
        <w:rPr>
          <w:rFonts w:ascii="Sylfaen" w:eastAsia="Times New Roman" w:hAnsi="Sylfaen" w:cs="Verdana"/>
          <w:color w:val="000000" w:themeColor="text1"/>
          <w:sz w:val="24"/>
          <w:szCs w:val="24"/>
          <w:lang w:val="ka-GE"/>
        </w:rPr>
        <w:t>ტექნიკურმა ფართმა (სადარბაზო, კიბის უჯრედი, დერეფანი, კედლის განთავსების ფართი და სხვა დამხმარე ფართი) უნდა შეადგინოს საერთო სამშენებლო ფართის არანაკლებ 15%.</w:t>
      </w:r>
    </w:p>
    <w:p w:rsidR="00D86020" w:rsidRPr="00D86020" w:rsidRDefault="00D86020" w:rsidP="00780F68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გ)</w:t>
      </w:r>
      <w:proofErr w:type="spellStart"/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საცხორებელი</w:t>
      </w:r>
      <w:proofErr w:type="spellEnd"/>
      <w:r w:rsidRPr="00573AF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კორპუსების რაოდენობა და მასთან მიბმული ინფრასტრუქტურა უნდა დადგინდეს პროექტირებისას ბინების რაოდენობის და ტექნიკური დავალების შესაბამისად, შემსყიდველთან შეთანხმებით.</w:t>
      </w:r>
    </w:p>
    <w:p w:rsidR="00AB4080" w:rsidRPr="00573AF4" w:rsidRDefault="00AB4080" w:rsidP="00780F68">
      <w:pPr>
        <w:spacing w:after="0"/>
        <w:ind w:firstLine="720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B4080" w:rsidRPr="00573AF4" w:rsidRDefault="00780F68" w:rsidP="00780F68">
      <w:pPr>
        <w:pStyle w:val="ListParagraph"/>
        <w:numPr>
          <w:ilvl w:val="0"/>
          <w:numId w:val="23"/>
        </w:numPr>
        <w:spacing w:after="0"/>
        <w:ind w:firstLine="720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შეზღუდვები</w:t>
      </w:r>
    </w:p>
    <w:p w:rsidR="00780F68" w:rsidRPr="00573AF4" w:rsidRDefault="00C245B9" w:rsidP="00780F68">
      <w:pPr>
        <w:spacing w:after="0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1. </w:t>
      </w:r>
      <w:r w:rsidR="00780F6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საცხოვრებელი კორპუსები უნდა იყოს არაუმეტეს </w:t>
      </w:r>
      <w:r w:rsidR="00D118DB" w:rsidRPr="00573AF4">
        <w:rPr>
          <w:rFonts w:ascii="Sylfaen" w:hAnsi="Sylfaen"/>
          <w:color w:val="000000" w:themeColor="text1"/>
          <w:sz w:val="24"/>
          <w:szCs w:val="24"/>
        </w:rPr>
        <w:t>5-</w:t>
      </w:r>
      <w:r w:rsidR="00780F68" w:rsidRPr="00573AF4">
        <w:rPr>
          <w:rFonts w:ascii="Sylfaen" w:hAnsi="Sylfaen"/>
          <w:color w:val="000000" w:themeColor="text1"/>
          <w:sz w:val="24"/>
          <w:szCs w:val="24"/>
          <w:lang w:val="ka-GE"/>
        </w:rPr>
        <w:t>6 სართულიანი</w:t>
      </w:r>
      <w:r w:rsidR="004A3CB8" w:rsidRPr="00573AF4">
        <w:rPr>
          <w:rFonts w:ascii="Sylfaen" w:hAnsi="Sylfaen"/>
          <w:color w:val="000000" w:themeColor="text1"/>
          <w:sz w:val="24"/>
          <w:szCs w:val="24"/>
          <w:lang w:val="ka-GE"/>
        </w:rPr>
        <w:t>(</w:t>
      </w:r>
      <w:r w:rsidR="00DD5387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სართულის სიმაღლე </w:t>
      </w:r>
      <w:r w:rsidR="00E80A65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არანაკლებ </w:t>
      </w:r>
      <w:r w:rsidR="00DD5387" w:rsidRPr="00573AF4">
        <w:rPr>
          <w:rFonts w:ascii="Sylfaen" w:hAnsi="Sylfaen"/>
          <w:color w:val="000000" w:themeColor="text1"/>
          <w:sz w:val="24"/>
          <w:szCs w:val="24"/>
          <w:lang w:val="ka-GE"/>
        </w:rPr>
        <w:t>3.2 მეტრი)</w:t>
      </w:r>
    </w:p>
    <w:p w:rsidR="00780F68" w:rsidRPr="00573AF4" w:rsidRDefault="00C245B9" w:rsidP="00780F68">
      <w:pPr>
        <w:spacing w:after="0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2. </w:t>
      </w:r>
      <w:r w:rsidR="00780F68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კორპუსი უნდა იყოს</w:t>
      </w:r>
      <w:r w:rsidR="00D118DB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780F68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ერთ</w:t>
      </w:r>
      <w:r w:rsidR="00D118DB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ან ორ</w:t>
      </w:r>
      <w:r w:rsidR="00780F6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="00780F68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სადარბაზოიანი</w:t>
      </w:r>
      <w:proofErr w:type="spellEnd"/>
      <w:r w:rsidR="00780F6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. </w:t>
      </w:r>
    </w:p>
    <w:p w:rsidR="00780F68" w:rsidRPr="00573AF4" w:rsidRDefault="00C245B9" w:rsidP="00780F68">
      <w:pPr>
        <w:spacing w:after="0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3. </w:t>
      </w:r>
      <w:r w:rsidR="00780F6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სადარბაზოში უნდა იყოს  </w:t>
      </w:r>
      <w:r w:rsidR="00D118DB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ერთი</w:t>
      </w:r>
      <w:r w:rsidR="00780F6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კიბის უჯრედი, სახანძრო კიბე და ერთი სატვირთო ლიფტი</w:t>
      </w:r>
      <w:r w:rsidR="00E80A65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(სამედიცინო, </w:t>
      </w:r>
      <w:proofErr w:type="spellStart"/>
      <w:r w:rsidR="00E80A65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საევუაკუაციო</w:t>
      </w:r>
      <w:proofErr w:type="spellEnd"/>
      <w:r w:rsidR="00E80A65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მოთხოვნების გათვალისწინებით.</w:t>
      </w:r>
      <w:r w:rsidR="00780F6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</w:p>
    <w:p w:rsidR="001D6B1C" w:rsidRPr="00573AF4" w:rsidRDefault="001D6B1C" w:rsidP="001D6B1C">
      <w:pPr>
        <w:spacing w:after="0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4. აღნიშნული სამუშაოების განხორციელების პერიოდს შეადგენს ხელშეკრულების გაფორმებიდან</w:t>
      </w:r>
      <w:r w:rsidR="00127A6F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28</w:t>
      </w:r>
      <w:bookmarkStart w:id="0" w:name="_GoBack"/>
      <w:bookmarkEnd w:id="0"/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თვე. </w:t>
      </w:r>
    </w:p>
    <w:p w:rsidR="00780F68" w:rsidRDefault="00780F68" w:rsidP="00780F68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</w:p>
    <w:p w:rsidR="00692179" w:rsidRDefault="00692179" w:rsidP="00780F68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</w:p>
    <w:p w:rsidR="00692179" w:rsidRDefault="00692179" w:rsidP="00780F68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</w:p>
    <w:p w:rsidR="00692179" w:rsidRDefault="00692179" w:rsidP="00780F68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</w:p>
    <w:p w:rsidR="00692179" w:rsidRDefault="00692179" w:rsidP="00780F68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</w:p>
    <w:p w:rsidR="00692179" w:rsidRDefault="00692179" w:rsidP="00780F68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</w:p>
    <w:p w:rsidR="00692179" w:rsidRDefault="00692179" w:rsidP="00780F68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</w:p>
    <w:p w:rsidR="00692179" w:rsidRDefault="00692179" w:rsidP="00780F68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</w:p>
    <w:p w:rsidR="00692179" w:rsidRPr="00573AF4" w:rsidRDefault="00692179" w:rsidP="00780F68">
      <w:pPr>
        <w:shd w:val="clear" w:color="auto" w:fill="FFFFFF"/>
        <w:spacing w:after="0" w:line="240" w:lineRule="auto"/>
        <w:ind w:right="299"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</w:p>
    <w:p w:rsidR="00B03C19" w:rsidRPr="00573AF4" w:rsidRDefault="00B03C19" w:rsidP="00C245B9">
      <w:pPr>
        <w:pStyle w:val="ListParagraph"/>
        <w:numPr>
          <w:ilvl w:val="0"/>
          <w:numId w:val="23"/>
        </w:num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lastRenderedPageBreak/>
        <w:t>საცხოვრებელ ბინებში უნდა იქნას მოწყობილი</w:t>
      </w:r>
    </w:p>
    <w:p w:rsidR="00B03C19" w:rsidRPr="00573AF4" w:rsidRDefault="00B03C19" w:rsidP="001E5663">
      <w:pPr>
        <w:pStyle w:val="ListParagraph"/>
        <w:numPr>
          <w:ilvl w:val="0"/>
          <w:numId w:val="7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ლითონის კარი</w:t>
      </w:r>
      <w:r w:rsidR="00CE4BFC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- შეღებილი მაღალტექნოლოგიური საღებავით, ჩასმული </w:t>
      </w:r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საკეტით, სათვალთვალოთი</w:t>
      </w:r>
      <w:r w:rsidR="00CE4BFC" w:rsidRPr="00573AF4">
        <w:rPr>
          <w:rFonts w:ascii="Sylfaen" w:hAnsi="Sylfaen"/>
          <w:color w:val="000000" w:themeColor="text1"/>
          <w:sz w:val="24"/>
          <w:szCs w:val="24"/>
          <w:lang w:val="ka-GE"/>
        </w:rPr>
        <w:t>;</w:t>
      </w:r>
    </w:p>
    <w:p w:rsidR="00780F68" w:rsidRPr="00573AF4" w:rsidRDefault="00780F68" w:rsidP="00780F68">
      <w:pPr>
        <w:pStyle w:val="ListParagraph"/>
        <w:numPr>
          <w:ilvl w:val="0"/>
          <w:numId w:val="7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მეტალოპლასტმასის</w:t>
      </w:r>
      <w:proofErr w:type="spellEnd"/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ფანჯრები</w:t>
      </w:r>
      <w:r w:rsidR="00CE4BFC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- ზომები ბინის ფართების განათების ნორმების ფარგლებში, დამონტაჟებული</w:t>
      </w:r>
      <w:r w:rsidR="00AE2EBE" w:rsidRPr="00573AF4">
        <w:rPr>
          <w:rFonts w:ascii="Sylfaen" w:hAnsi="Sylfaen"/>
          <w:color w:val="000000" w:themeColor="text1"/>
          <w:sz w:val="24"/>
          <w:szCs w:val="24"/>
        </w:rPr>
        <w:t xml:space="preserve">. </w:t>
      </w:r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ყავისფერი ან ხის ფაქტურით. ევროპული წარმოშობის მასალით დამზადებული</w:t>
      </w:r>
      <w:r w:rsidR="00CE4BFC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:rsidR="00B03C19" w:rsidRPr="00573AF4" w:rsidRDefault="00EE3E9A" w:rsidP="001E5663">
      <w:pPr>
        <w:pStyle w:val="ListParagraph"/>
        <w:numPr>
          <w:ilvl w:val="0"/>
          <w:numId w:val="7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ბლოკის </w:t>
      </w:r>
      <w:r w:rsidR="00B03C19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ტიხრები</w:t>
      </w:r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>- მოწყობილი მობინადრეთა მოთხოვნის შესაბამისად (კონსტრუქციული პროექტის თანხვედრაში)</w:t>
      </w:r>
      <w:r w:rsidR="00B03C19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;  </w:t>
      </w:r>
    </w:p>
    <w:p w:rsidR="00780F68" w:rsidRPr="00573AF4" w:rsidRDefault="00F166C4" w:rsidP="001E5663">
      <w:pPr>
        <w:pStyle w:val="ListParagraph"/>
        <w:numPr>
          <w:ilvl w:val="0"/>
          <w:numId w:val="7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საკომუნიკაციო </w:t>
      </w:r>
      <w:r w:rsidR="00C007B5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შახტები</w:t>
      </w:r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- ამოშენებული სამშენებლო ბლოკით</w:t>
      </w:r>
    </w:p>
    <w:p w:rsidR="00B03C19" w:rsidRPr="00573AF4" w:rsidRDefault="00B03C19" w:rsidP="001E5663">
      <w:pPr>
        <w:pStyle w:val="ListParagraph"/>
        <w:numPr>
          <w:ilvl w:val="0"/>
          <w:numId w:val="7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კანალიზაციის</w:t>
      </w:r>
      <w:r w:rsidR="00EE3E9A" w:rsidRPr="00573AF4">
        <w:rPr>
          <w:rFonts w:ascii="Sylfaen" w:hAnsi="Sylfaen"/>
          <w:color w:val="000000" w:themeColor="text1"/>
          <w:sz w:val="24"/>
          <w:szCs w:val="24"/>
          <w:lang w:val="ka-GE"/>
        </w:rPr>
        <w:t>, წყალგაყვანილობის და ვენტილაციის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დგარები</w:t>
      </w:r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- </w:t>
      </w:r>
      <w:r w:rsidR="00CE4BFC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მიყვანილი საპროექტო წერტილებამდე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;</w:t>
      </w:r>
    </w:p>
    <w:p w:rsidR="00170C08" w:rsidRPr="00573AF4" w:rsidRDefault="00780F68" w:rsidP="001E5663">
      <w:pPr>
        <w:pStyle w:val="ListParagraph"/>
        <w:numPr>
          <w:ilvl w:val="0"/>
          <w:numId w:val="7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ელ. მომარაგება</w:t>
      </w:r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- შეყვანილი საცხოვრებელ ბინებში</w:t>
      </w:r>
    </w:p>
    <w:p w:rsidR="00170C08" w:rsidRPr="00573AF4" w:rsidRDefault="00170C08" w:rsidP="001E5663">
      <w:pPr>
        <w:pStyle w:val="ListParagraph"/>
        <w:numPr>
          <w:ilvl w:val="0"/>
          <w:numId w:val="7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აივნები </w:t>
      </w:r>
      <w:r w:rsidR="00CE4BFC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- 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იატაკზე ხელოვნური გრანიტის ფილებით მოწყობილი, მოაჯირები მინის, ალუმინის კარკასით</w:t>
      </w:r>
      <w:r w:rsidR="008033C1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ან </w:t>
      </w:r>
      <w:proofErr w:type="spellStart"/>
      <w:r w:rsidR="008033C1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მილკვადრატებისგან</w:t>
      </w:r>
      <w:proofErr w:type="spellEnd"/>
      <w:r w:rsidR="008033C1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აწყობილი კონსტრუქციით;</w:t>
      </w:r>
    </w:p>
    <w:p w:rsidR="00C245B9" w:rsidRPr="00573AF4" w:rsidRDefault="00C245B9" w:rsidP="00C245B9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573AF4">
        <w:rPr>
          <w:rFonts w:ascii="Sylfaen" w:hAnsi="Sylfaen"/>
          <w:sz w:val="24"/>
          <w:szCs w:val="24"/>
          <w:lang w:val="ka-GE"/>
        </w:rPr>
        <w:t>ბინების შიდა ძირითადი კედლები შელესილი.</w:t>
      </w:r>
    </w:p>
    <w:p w:rsidR="00C245B9" w:rsidRPr="00573AF4" w:rsidRDefault="00C245B9" w:rsidP="0029786F">
      <w:pPr>
        <w:pStyle w:val="ListParagraph"/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C245B9" w:rsidRPr="00573AF4" w:rsidRDefault="00C245B9" w:rsidP="00C245B9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780F68" w:rsidRPr="00573AF4" w:rsidRDefault="00780F68" w:rsidP="00E80A65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B03C19" w:rsidRPr="00573AF4" w:rsidRDefault="00B03C19" w:rsidP="00C245B9">
      <w:pPr>
        <w:pStyle w:val="ListParagraph"/>
        <w:numPr>
          <w:ilvl w:val="0"/>
          <w:numId w:val="23"/>
        </w:num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კორპუსის</w:t>
      </w:r>
      <w:r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საერთო მოხმარების ფართებ</w:t>
      </w:r>
      <w:r w:rsidR="00EE3E9A"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>ი</w:t>
      </w:r>
      <w:r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>:</w:t>
      </w:r>
    </w:p>
    <w:p w:rsidR="00B03C19" w:rsidRPr="00573AF4" w:rsidRDefault="00B03C19" w:rsidP="001E5663">
      <w:pPr>
        <w:pStyle w:val="ListParagraph"/>
        <w:numPr>
          <w:ilvl w:val="0"/>
          <w:numId w:val="8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ფასადი </w:t>
      </w:r>
      <w:r w:rsidR="00CE4BFC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- მოწყობილი </w:t>
      </w:r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4-5 სმ-იანი დათბუნებით, დამუშავებული </w:t>
      </w:r>
      <w:proofErr w:type="spellStart"/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ყინვამედეგი</w:t>
      </w:r>
      <w:proofErr w:type="spellEnd"/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საბათქაშე</w:t>
      </w:r>
      <w:proofErr w:type="spellEnd"/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მასალით, გაკრული ბადე, 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შელესილი დეკორატიუ</w:t>
      </w:r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ლი </w:t>
      </w:r>
      <w:proofErr w:type="spellStart"/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ფითხით</w:t>
      </w:r>
      <w:proofErr w:type="spellEnd"/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(</w:t>
      </w:r>
      <w:proofErr w:type="spellStart"/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>„მიუხენი“</w:t>
      </w:r>
      <w:proofErr w:type="spellEnd"/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, </w:t>
      </w:r>
      <w:proofErr w:type="spellStart"/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>„ესპანკა“</w:t>
      </w:r>
      <w:proofErr w:type="spellEnd"/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ან მსგავსი) 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დამუშავებული და შეღებილი</w:t>
      </w:r>
      <w:r w:rsidR="00CE4BFC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სამი ფენა </w:t>
      </w:r>
      <w:proofErr w:type="spellStart"/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ნანოტექნოლოგიური</w:t>
      </w:r>
      <w:proofErr w:type="spellEnd"/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ევროპული საღებავით.</w:t>
      </w:r>
    </w:p>
    <w:p w:rsidR="00AE2EBE" w:rsidRPr="00573AF4" w:rsidRDefault="00AE2EBE" w:rsidP="001E5663">
      <w:pPr>
        <w:pStyle w:val="ListParagraph"/>
        <w:numPr>
          <w:ilvl w:val="0"/>
          <w:numId w:val="8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ცოკოლი </w:t>
      </w:r>
      <w:r w:rsidR="00CE4BFC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- 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მოპირკეთებული ბუნებრივი ქვით</w:t>
      </w:r>
    </w:p>
    <w:p w:rsidR="00B03C19" w:rsidRPr="00573AF4" w:rsidRDefault="00B03C19" w:rsidP="001E5663">
      <w:pPr>
        <w:pStyle w:val="ListParagraph"/>
        <w:numPr>
          <w:ilvl w:val="0"/>
          <w:numId w:val="8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სახურავი დასრულებული </w:t>
      </w:r>
      <w:r w:rsidR="006B20F9" w:rsidRPr="00573AF4">
        <w:rPr>
          <w:rFonts w:ascii="Sylfaen" w:hAnsi="Sylfaen"/>
          <w:color w:val="000000" w:themeColor="text1"/>
          <w:sz w:val="24"/>
          <w:szCs w:val="24"/>
        </w:rPr>
        <w:t>(</w:t>
      </w:r>
      <w:r w:rsidR="006B20F9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გადახურული </w:t>
      </w:r>
      <w:proofErr w:type="spellStart"/>
      <w:r w:rsidR="006B20F9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ქანობიანი</w:t>
      </w:r>
      <w:proofErr w:type="spellEnd"/>
      <w:r w:rsidR="006B20F9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EE3E9A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ან რბილის </w:t>
      </w:r>
      <w:r w:rsidR="006B20F9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სახურავით)</w:t>
      </w:r>
      <w:r w:rsidR="00CE4BFC" w:rsidRPr="00573AF4">
        <w:rPr>
          <w:rFonts w:ascii="Sylfaen" w:hAnsi="Sylfaen"/>
          <w:color w:val="000000" w:themeColor="text1"/>
          <w:sz w:val="24"/>
          <w:szCs w:val="24"/>
          <w:lang w:val="ka-GE"/>
        </w:rPr>
        <w:t>:</w:t>
      </w:r>
    </w:p>
    <w:p w:rsidR="00F166C4" w:rsidRPr="00573AF4" w:rsidRDefault="00C245B9" w:rsidP="00F166C4">
      <w:pPr>
        <w:spacing w:after="0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ა) </w:t>
      </w:r>
      <w:proofErr w:type="spellStart"/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ქანობიანი</w:t>
      </w:r>
      <w:proofErr w:type="spellEnd"/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სახურავი 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- </w:t>
      </w:r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შეკრული ლითონის ან ხის კარკასით, დაფარული 0,47-0,5 </w:t>
      </w:r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მაღალსტანდარტული </w:t>
      </w:r>
      <w:proofErr w:type="spellStart"/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გალვანიზირებული</w:t>
      </w:r>
      <w:proofErr w:type="spellEnd"/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 საღებავით დაფარული თუნუქის ფურცლებით, წყალმიმღები ძაბრებით, წყალსაწრეტი მილებით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მოწყობილი</w:t>
      </w:r>
    </w:p>
    <w:p w:rsidR="00170C08" w:rsidRPr="00573AF4" w:rsidRDefault="00C245B9" w:rsidP="00CE4BFC">
      <w:pPr>
        <w:spacing w:after="0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ბ) </w:t>
      </w:r>
      <w:r w:rsidR="00170C08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რბილი</w:t>
      </w:r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სახურავი 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- </w:t>
      </w:r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გადახურვ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ის ფილაზე</w:t>
      </w:r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მოწყობილი პემზის 25-30 სმ სისქის </w:t>
      </w:r>
      <w:proofErr w:type="spellStart"/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დამათბუნებელი</w:t>
      </w:r>
      <w:proofErr w:type="spellEnd"/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ფენა, 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8-10 სმ სისქის </w:t>
      </w:r>
      <w:proofErr w:type="spellStart"/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მჭიმი</w:t>
      </w:r>
      <w:proofErr w:type="spellEnd"/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>(</w:t>
      </w:r>
      <w:proofErr w:type="spellStart"/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სულფატომედეგი</w:t>
      </w:r>
      <w:proofErr w:type="spellEnd"/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ევროპულიჰიდროიზოლაციის</w:t>
      </w:r>
      <w:proofErr w:type="spellEnd"/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მასალის მინარევით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>)</w:t>
      </w:r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, </w:t>
      </w:r>
      <w:proofErr w:type="spellStart"/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მჭიმ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ის</w:t>
      </w:r>
      <w:proofErr w:type="spellEnd"/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დამუშავებული</w:t>
      </w:r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ევროპული</w:t>
      </w:r>
      <w:r w:rsidR="00A70472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ჰიდროიზოლაციის </w:t>
      </w:r>
      <w:proofErr w:type="spellStart"/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მასალი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თზემოდან</w:t>
      </w:r>
      <w:proofErr w:type="spellEnd"/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ორი ფენა </w:t>
      </w:r>
      <w:proofErr w:type="spellStart"/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>„ლინოკრომი“ის</w:t>
      </w:r>
      <w:proofErr w:type="spellEnd"/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ტიპის მაღალ</w:t>
      </w:r>
      <w:r w:rsidR="00A70472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ხარისხისნი</w:t>
      </w:r>
      <w:proofErr w:type="spellEnd"/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მასალით მოპირკეთებ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ული</w:t>
      </w:r>
      <w:r w:rsidR="00170C08" w:rsidRPr="00573AF4">
        <w:rPr>
          <w:rFonts w:ascii="Sylfaen" w:hAnsi="Sylfaen"/>
          <w:color w:val="000000" w:themeColor="text1"/>
          <w:sz w:val="24"/>
          <w:szCs w:val="24"/>
          <w:lang w:val="ka-GE"/>
        </w:rPr>
        <w:t>, წყალმიმღები ძაბრებით, წყალსაწრეტი მილებით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მოწყობილი</w:t>
      </w:r>
    </w:p>
    <w:p w:rsidR="00B03C19" w:rsidRPr="00573AF4" w:rsidRDefault="00B03C19" w:rsidP="001E5663">
      <w:pPr>
        <w:pStyle w:val="ListParagraph"/>
        <w:numPr>
          <w:ilvl w:val="0"/>
          <w:numId w:val="8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სადარბაზო</w:t>
      </w:r>
      <w:r w:rsidR="00EE3E9A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, ბაქნები, ვესტიბიული, </w:t>
      </w:r>
      <w:r w:rsidR="00CE4BFC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- </w:t>
      </w:r>
      <w:r w:rsidR="00EE3E9A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იატაკი მოპირკეთებული</w:t>
      </w:r>
      <w:r w:rsidR="00CE4BFC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ხელოვნური გრანიტით</w:t>
      </w:r>
      <w:r w:rsidR="00EE3E9A" w:rsidRPr="00573AF4">
        <w:rPr>
          <w:rFonts w:ascii="Sylfaen" w:hAnsi="Sylfaen"/>
          <w:color w:val="000000" w:themeColor="text1"/>
          <w:sz w:val="24"/>
          <w:szCs w:val="24"/>
          <w:lang w:val="ka-GE"/>
        </w:rPr>
        <w:t>, კედლები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დამუშავებული და</w:t>
      </w:r>
      <w:r w:rsidR="00EE3E9A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შეღებილი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ევროპული საღებავით</w:t>
      </w:r>
      <w:r w:rsidR="00EE3E9A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, 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ხელოვნური </w:t>
      </w:r>
      <w:r w:rsidR="00EE3E9A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განათება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ლედ ტიპის სანათებით</w:t>
      </w:r>
      <w:r w:rsidR="00EE3E9A" w:rsidRPr="00573AF4">
        <w:rPr>
          <w:rFonts w:ascii="Sylfaen" w:hAnsi="Sylfaen"/>
          <w:color w:val="000000" w:themeColor="text1"/>
          <w:sz w:val="24"/>
          <w:szCs w:val="24"/>
          <w:lang w:val="ka-GE"/>
        </w:rPr>
        <w:t>, ლითონის მოაჯირები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დამონტაჟებული და შეღებილი</w:t>
      </w:r>
    </w:p>
    <w:p w:rsidR="00AE2EBE" w:rsidRPr="00573AF4" w:rsidRDefault="00F166C4" w:rsidP="001E5663">
      <w:pPr>
        <w:pStyle w:val="ListParagraph"/>
        <w:numPr>
          <w:ilvl w:val="0"/>
          <w:numId w:val="8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კორპუსში შესასვლელი, </w:t>
      </w:r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კიბის უჯრედი და მარშები მოპირკეთებული ბუნებრივი ქვით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, კედლები დამუშავებული და შეღებილი ევროპული საღებავით, 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lastRenderedPageBreak/>
        <w:t>ხელოვნური განათება ლედ ტიპის სანათებით,  ლითონის მოაჯირები დამონტაჟებული და შეღებილი</w:t>
      </w:r>
    </w:p>
    <w:p w:rsidR="00B03C19" w:rsidRPr="00573AF4" w:rsidRDefault="00B03C19" w:rsidP="001E5663">
      <w:pPr>
        <w:pStyle w:val="ListParagraph"/>
        <w:numPr>
          <w:ilvl w:val="0"/>
          <w:numId w:val="8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ლიფტები 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(მინიმუმ ერთი სატვირთო) ლიფტი - ევროსტანდარტის, 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გამართული და ექსპლუატაციაში მიღებული</w:t>
      </w:r>
    </w:p>
    <w:p w:rsidR="00780F68" w:rsidRPr="00573AF4" w:rsidRDefault="00780F68" w:rsidP="001E5663">
      <w:pPr>
        <w:pStyle w:val="ListParagraph"/>
        <w:numPr>
          <w:ilvl w:val="0"/>
          <w:numId w:val="8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proofErr w:type="spellStart"/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შ.შ.მ</w:t>
      </w:r>
      <w:proofErr w:type="spellEnd"/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. პირებისთვის შესაბამისი ასასვლელები</w:t>
      </w:r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(მოწყობილი მოაჯირებით და მოპირკეთებული ბუნებრივი ქვით)</w:t>
      </w:r>
    </w:p>
    <w:p w:rsidR="00C007B5" w:rsidRPr="00573AF4" w:rsidRDefault="00C007B5" w:rsidP="005E6CB3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B03C19" w:rsidRPr="00573AF4" w:rsidRDefault="00780F68" w:rsidP="00FE0085">
      <w:pPr>
        <w:pStyle w:val="ListParagraph"/>
        <w:numPr>
          <w:ilvl w:val="0"/>
          <w:numId w:val="23"/>
        </w:numPr>
        <w:spacing w:after="0"/>
        <w:ind w:firstLine="720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ტერიტორია</w:t>
      </w:r>
      <w:r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B03C19"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და </w:t>
      </w:r>
      <w:r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>შენობის პერიმეტრი</w:t>
      </w:r>
    </w:p>
    <w:p w:rsidR="00B03C19" w:rsidRPr="00573AF4" w:rsidRDefault="00B03C19" w:rsidP="001E5663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მისასვლელი გზები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>- რ</w:t>
      </w:r>
      <w:r w:rsidR="000A1D53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კინა-ბეტონის ან </w:t>
      </w:r>
      <w:proofErr w:type="spellStart"/>
      <w:r w:rsidR="000A1D53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ასფალტობეტონის</w:t>
      </w:r>
      <w:proofErr w:type="spellEnd"/>
      <w:r w:rsidR="000A1D53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საფარით</w:t>
      </w:r>
      <w:r w:rsidR="00C245B9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:rsidR="00F166C4" w:rsidRPr="00573AF4" w:rsidRDefault="00F166C4" w:rsidP="00F166C4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ტროტუარები - რკინა-ბეტონის ან </w:t>
      </w:r>
      <w:proofErr w:type="spellStart"/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ასფალტობეტონის</w:t>
      </w:r>
      <w:proofErr w:type="spellEnd"/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საფარით</w:t>
      </w:r>
      <w:r w:rsidR="00C245B9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:rsidR="00F166C4" w:rsidRPr="00573AF4" w:rsidRDefault="00B03C19" w:rsidP="00F166C4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შენობების გარშემო </w:t>
      </w:r>
      <w:r w:rsidR="000A1D53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შემოსავლელი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გზები (სახანძრო უსაფრთხოების)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- რკინა-ბეტონის ან </w:t>
      </w:r>
      <w:proofErr w:type="spellStart"/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ასფალტობეტონის</w:t>
      </w:r>
      <w:proofErr w:type="spellEnd"/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საფარით</w:t>
      </w:r>
      <w:r w:rsidR="00C245B9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:rsidR="00AE2EBE" w:rsidRPr="00573AF4" w:rsidRDefault="00B03C19" w:rsidP="001E5663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პარკინგი</w:t>
      </w:r>
      <w:r w:rsidR="0054441D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 </w:t>
      </w:r>
      <w:r w:rsidR="00EE3E9A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ფართები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- </w:t>
      </w:r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რკინა-ბეტონის ან </w:t>
      </w:r>
      <w:proofErr w:type="spellStart"/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ასფალტობეტონის</w:t>
      </w:r>
      <w:proofErr w:type="spellEnd"/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საფარით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დახაზული.</w:t>
      </w:r>
    </w:p>
    <w:p w:rsidR="00EE3E9A" w:rsidRPr="00573AF4" w:rsidRDefault="00AE2EBE" w:rsidP="001E5663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პარკინგის </w:t>
      </w:r>
      <w:proofErr w:type="spellStart"/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ფართები</w:t>
      </w:r>
      <w:r w:rsidR="00780F68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შ.შ.მ</w:t>
      </w:r>
      <w:proofErr w:type="spellEnd"/>
      <w:r w:rsidR="00780F68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 პირებისთვის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- - რკინა-ბეტონის ან </w:t>
      </w:r>
      <w:proofErr w:type="spellStart"/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ასფალტობეტონის</w:t>
      </w:r>
      <w:proofErr w:type="spellEnd"/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საფარით, დახაზული.</w:t>
      </w:r>
    </w:p>
    <w:p w:rsidR="00B03C19" w:rsidRPr="00573AF4" w:rsidRDefault="00B03C19" w:rsidP="001E5663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გამწვანების ზონ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 -მწვანე საფარის დათესვა, </w:t>
      </w:r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ბორდიურების მოწყობა</w:t>
      </w:r>
      <w:r w:rsidR="0054441D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 ნარგავების დარგვა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(თავისი პროექტით)</w:t>
      </w:r>
      <w:r w:rsidR="00C245B9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:rsidR="0054441D" w:rsidRPr="00573AF4" w:rsidRDefault="00B03C19" w:rsidP="001E5663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წყლის</w:t>
      </w:r>
      <w:r w:rsidR="00EE3E9A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 კანალიზაციის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ცენტრალური ქსელი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- კორპუსებამდე მიყვანა და </w:t>
      </w:r>
      <w:proofErr w:type="spellStart"/>
      <w:r w:rsidR="00EE3E9A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დაერთება</w:t>
      </w:r>
      <w:proofErr w:type="spellEnd"/>
      <w:r w:rsidR="00C245B9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="00EE3E9A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</w:p>
    <w:p w:rsidR="00F166C4" w:rsidRPr="00573AF4" w:rsidRDefault="00B03C19" w:rsidP="00F166C4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გაზის ცენტრალური ქსელი</w:t>
      </w:r>
      <w:r w:rsidR="0054441D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 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- კორპუსებამდე მიყვანა და </w:t>
      </w:r>
      <w:proofErr w:type="spellStart"/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დაერთება</w:t>
      </w:r>
      <w:proofErr w:type="spellEnd"/>
      <w:r w:rsidR="00C245B9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:rsidR="00F166C4" w:rsidRPr="00573AF4" w:rsidRDefault="00B03C19" w:rsidP="00F166C4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ელ. მომარაგების ცენტრალური ქსელი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- - კორპუსებამდე მიყვანა და </w:t>
      </w:r>
      <w:proofErr w:type="spellStart"/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დაერთება</w:t>
      </w:r>
      <w:proofErr w:type="spellEnd"/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</w:p>
    <w:p w:rsidR="00B03C19" w:rsidRPr="00573AF4" w:rsidRDefault="00B03C19" w:rsidP="001E5663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ელ. ქვესადგურები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- </w:t>
      </w:r>
      <w:r w:rsidR="0054441D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მოწყობა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თავისი ინფრასტრუქტურით</w:t>
      </w:r>
      <w:r w:rsidR="00C245B9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:rsidR="0054441D" w:rsidRPr="00573AF4" w:rsidRDefault="00B03C19" w:rsidP="001E5663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გარე განათებ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ა - პროექტირება და მოწყობა</w:t>
      </w:r>
      <w:r w:rsidR="00C245B9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="00F166C4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</w:p>
    <w:p w:rsidR="0054441D" w:rsidRPr="00573AF4" w:rsidRDefault="00F166C4" w:rsidP="001E5663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სახანძრო უსაფრთხოება - </w:t>
      </w:r>
      <w:r w:rsidR="00B03C19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კორპუსებთან სახანძრო ჰიდრანტების და </w:t>
      </w:r>
      <w:r w:rsidR="00AE2EBE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შენობებში </w:t>
      </w:r>
      <w:r w:rsidR="00B03C19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სახანძრო ფარების მოწყობა</w:t>
      </w:r>
      <w:r w:rsidR="00C245B9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="00B03C19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</w:p>
    <w:p w:rsidR="00887327" w:rsidRPr="00573AF4" w:rsidRDefault="00B03C19" w:rsidP="00887327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სანიაღვრე ცენტრალური ქსელი</w:t>
      </w:r>
      <w:r w:rsidR="00887327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- პროექტირება და მოწყობა</w:t>
      </w:r>
      <w:r w:rsidR="00C245B9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="00887327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</w:p>
    <w:p w:rsidR="00B03C19" w:rsidRPr="00573AF4" w:rsidRDefault="00B03C19" w:rsidP="00780F68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54441D" w:rsidRPr="00573AF4" w:rsidRDefault="001F39AB" w:rsidP="001E5663">
      <w:pPr>
        <w:spacing w:after="0"/>
        <w:ind w:firstLine="72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C245B9" w:rsidRPr="00573AF4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შენიშვნა:</w:t>
      </w:r>
      <w:r w:rsidR="00C245B9"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მშენებლობის დროს გამოყენებული მასალები უნდა იყოს მაღალი ხარისხის, </w:t>
      </w:r>
      <w:proofErr w:type="spellStart"/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ამსთან</w:t>
      </w:r>
      <w:proofErr w:type="spellEnd"/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გამოყენებული არმატურის და ბეტონის ხარისხი პერიოდულად </w:t>
      </w:r>
      <w:r w:rsidR="00C245B9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უნდა 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დასტურდებოდეს აკრედიტირებული ლაბორატორიის მიერ. </w:t>
      </w:r>
      <w:r w:rsidR="0054441D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ზემოაღნიშნული საპროექტო-სამშენებლო სამუშაოები უნდა </w:t>
      </w:r>
      <w:proofErr w:type="spellStart"/>
      <w:r w:rsidR="0054441D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აკმაყობილებდეს</w:t>
      </w:r>
      <w:proofErr w:type="spellEnd"/>
      <w:r w:rsidR="0054441D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საქართველოს კანონმდებლობით გათვალისწინებულ მშენებლობისა და უსაფრთხოების ნორმებს</w:t>
      </w:r>
      <w:r w:rsidR="00C245B9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:rsidR="00780F68" w:rsidRPr="00573AF4" w:rsidRDefault="00780F68" w:rsidP="001E5663">
      <w:pPr>
        <w:spacing w:after="0"/>
        <w:ind w:firstLine="72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732472" w:rsidRPr="00573AF4" w:rsidRDefault="00B03C19" w:rsidP="001E5663">
      <w:pPr>
        <w:spacing w:after="0"/>
        <w:ind w:firstLine="72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>მონაწილე</w:t>
      </w:r>
      <w:r w:rsidR="00E80A65"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>პირის</w:t>
      </w:r>
      <w:r w:rsidR="00E80A65"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732472"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</w:p>
    <w:p w:rsidR="00B03C19" w:rsidRPr="00573AF4" w:rsidRDefault="00B03C19" w:rsidP="001E5663">
      <w:pPr>
        <w:spacing w:after="0"/>
        <w:ind w:firstLine="72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>ხელმძღვანელის</w:t>
      </w:r>
      <w:r w:rsidR="00E80A65"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>ხელმოწერა</w:t>
      </w:r>
      <w:r w:rsidR="00C245B9"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>.</w:t>
      </w:r>
    </w:p>
    <w:p w:rsidR="00C245B9" w:rsidRPr="00573AF4" w:rsidRDefault="00C245B9" w:rsidP="001E5663">
      <w:pPr>
        <w:spacing w:after="0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C245B9" w:rsidRPr="00573AF4" w:rsidRDefault="00C245B9" w:rsidP="001E5663">
      <w:pPr>
        <w:spacing w:after="0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C007B5" w:rsidRPr="00573AF4" w:rsidRDefault="00C007B5" w:rsidP="00FE0085">
      <w:pPr>
        <w:shd w:val="clear" w:color="auto" w:fill="FFFFFF"/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:rsidR="00C245B9" w:rsidRPr="00573AF4" w:rsidRDefault="00C245B9" w:rsidP="00C245B9">
      <w:pPr>
        <w:shd w:val="clear" w:color="auto" w:fill="FFFFFF"/>
        <w:spacing w:after="0" w:line="240" w:lineRule="auto"/>
        <w:jc w:val="right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lastRenderedPageBreak/>
        <w:t>დანართი N5</w:t>
      </w:r>
    </w:p>
    <w:p w:rsidR="000E2E41" w:rsidRPr="00573AF4" w:rsidRDefault="000E2E41" w:rsidP="00FE0085">
      <w:pPr>
        <w:shd w:val="clear" w:color="auto" w:fill="FFFFFF"/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შესყიდვის</w:t>
      </w:r>
      <w:r w:rsidR="00837451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ხელშეკრულების</w:t>
      </w:r>
      <w:r w:rsidR="00837451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პროექტი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pacing w:after="0" w:line="240" w:lineRule="auto"/>
        <w:ind w:firstLine="708"/>
        <w:jc w:val="both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წინამდებარე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დოკუმენტი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წარმოადგენს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შესყიდვების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შესახებ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პროექტს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რომელიც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დაიდება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გამარჯვებულ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პრეტენდენტთან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წინამდებარე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პროექტის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პირობები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დაზუსტდება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გამარჯვებული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პრეტენდენტის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წინადადების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შესაბამისად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რომელიც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ამავდროულად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დაერთ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ება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ხელშეკრულებას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როგორც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მისი</w:t>
      </w:r>
      <w:r w:rsidR="00B96CAD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განუყოფელი</w:t>
      </w:r>
      <w:r w:rsidR="00E128C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ნაწილი</w:t>
      </w:r>
    </w:p>
    <w:p w:rsidR="000E2E41" w:rsidRPr="00573AF4" w:rsidRDefault="000E2E41" w:rsidP="001E5663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096AAA">
      <w:pPr>
        <w:spacing w:after="0" w:line="240" w:lineRule="auto"/>
        <w:ind w:firstLine="708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შესყიდვის</w:t>
      </w:r>
      <w:r w:rsidR="00CA2953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ხელშეკრულება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 N</w:t>
      </w:r>
    </w:p>
    <w:p w:rsidR="000E2E41" w:rsidRPr="00573AF4" w:rsidRDefault="000E2E41" w:rsidP="001E5663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ქ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თბილისი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ab/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ab/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ab/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ab/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ab/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ab/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ab/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ab/>
      </w:r>
      <w:r w:rsidRPr="00573AF4">
        <w:rPr>
          <w:color w:val="000000" w:themeColor="text1"/>
          <w:sz w:val="24"/>
          <w:szCs w:val="24"/>
          <w:lang w:val="ka-GE"/>
        </w:rPr>
        <w:t>----------- 201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9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</w:t>
      </w:r>
      <w:r w:rsidRPr="00573AF4">
        <w:rPr>
          <w:color w:val="000000" w:themeColor="text1"/>
          <w:sz w:val="24"/>
          <w:szCs w:val="24"/>
          <w:lang w:val="ka-GE"/>
        </w:rPr>
        <w:t>.</w:t>
      </w:r>
    </w:p>
    <w:p w:rsidR="000E2E41" w:rsidRPr="00573AF4" w:rsidRDefault="000E2E41" w:rsidP="001E5663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ვხელმძღვანელობთ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რა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საქართველოში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მოქმედი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კანონმდებლობით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ერთის</w:t>
      </w:r>
      <w:r w:rsidR="005B4A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მხრივ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--------------------------------------------------</w:t>
      </w:r>
      <w:r w:rsidRPr="00573AF4">
        <w:rPr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შემდგომში</w:t>
      </w:r>
      <w:r w:rsidRPr="00573AF4">
        <w:rPr>
          <w:color w:val="000000" w:themeColor="text1"/>
          <w:sz w:val="24"/>
          <w:szCs w:val="24"/>
          <w:lang w:val="ka-GE"/>
        </w:rPr>
        <w:t xml:space="preserve"> _ `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შემსყიდველი</w:t>
      </w:r>
      <w:r w:rsidRPr="00573AF4">
        <w:rPr>
          <w:color w:val="000000" w:themeColor="text1"/>
          <w:sz w:val="24"/>
          <w:szCs w:val="24"/>
          <w:lang w:val="ka-GE"/>
        </w:rPr>
        <w:t xml:space="preserve">’’),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წარმომადგენელი-------------------------------</w:t>
      </w:r>
      <w:r w:rsidRPr="00573AF4">
        <w:rPr>
          <w:color w:val="000000" w:themeColor="text1"/>
          <w:sz w:val="24"/>
          <w:szCs w:val="24"/>
          <w:lang w:val="ka-GE"/>
        </w:rPr>
        <w:t xml:space="preserve"> -------- 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სახითდა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-------- (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შემდგომში</w:t>
      </w:r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color w:val="000000" w:themeColor="text1"/>
          <w:sz w:val="24"/>
          <w:szCs w:val="24"/>
          <w:lang w:val="ka-GE"/>
        </w:rPr>
        <w:t>“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მიმწოდებელი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),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წარმომადგენელი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საზოგადოების</w:t>
      </w:r>
      <w:r w:rsidRPr="00573AF4">
        <w:rPr>
          <w:color w:val="000000" w:themeColor="text1"/>
          <w:sz w:val="24"/>
          <w:szCs w:val="24"/>
          <w:lang w:val="ka-GE"/>
        </w:rPr>
        <w:t xml:space="preserve"> --------------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სახით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მეორეს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მხრივ</w:t>
      </w:r>
      <w:r w:rsidRPr="00573AF4">
        <w:rPr>
          <w:color w:val="000000" w:themeColor="text1"/>
          <w:sz w:val="24"/>
          <w:szCs w:val="24"/>
          <w:lang w:val="ka-GE"/>
        </w:rPr>
        <w:t>, (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შემდგომში</w:t>
      </w:r>
      <w:r w:rsidRPr="00573AF4">
        <w:rPr>
          <w:color w:val="000000" w:themeColor="text1"/>
          <w:sz w:val="24"/>
          <w:szCs w:val="24"/>
          <w:lang w:val="ka-GE"/>
        </w:rPr>
        <w:t xml:space="preserve"> -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მხარეები</w:t>
      </w:r>
      <w:r w:rsidRPr="00573AF4">
        <w:rPr>
          <w:color w:val="000000" w:themeColor="text1"/>
          <w:sz w:val="24"/>
          <w:szCs w:val="24"/>
          <w:lang w:val="ka-GE"/>
        </w:rPr>
        <w:t>”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გამარჯვებული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პრეტენდენტის</w:t>
      </w:r>
      <w:r w:rsidRPr="00573AF4">
        <w:rPr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მიმწოდებელი</w:t>
      </w:r>
      <w:r w:rsidRPr="00573AF4">
        <w:rPr>
          <w:color w:val="000000" w:themeColor="text1"/>
          <w:sz w:val="24"/>
          <w:szCs w:val="24"/>
          <w:lang w:val="ka-GE"/>
        </w:rPr>
        <w:t>)</w:t>
      </w:r>
      <w:r w:rsidR="005B4A4A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წინადადების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საფუძველზე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ვდებთ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წინამდებარე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შესყიდვის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ხელშეკრულებას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შემდეგზე</w:t>
      </w:r>
      <w:r w:rsidRPr="00573AF4">
        <w:rPr>
          <w:color w:val="000000" w:themeColor="text1"/>
          <w:sz w:val="24"/>
          <w:szCs w:val="24"/>
          <w:lang w:val="ka-GE"/>
        </w:rPr>
        <w:t xml:space="preserve">: </w:t>
      </w:r>
    </w:p>
    <w:p w:rsidR="000E2E41" w:rsidRPr="00573AF4" w:rsidRDefault="000E2E41" w:rsidP="001E5663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84382C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მუხლი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 1.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ხელშეკრულებაში</w:t>
      </w:r>
      <w:r w:rsidR="00CA2953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გამოყენებულ</w:t>
      </w:r>
      <w:r w:rsidR="00CA2953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ტერმინებს</w:t>
      </w:r>
      <w:r w:rsidR="00CA2953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აქვთ</w:t>
      </w:r>
      <w:r w:rsidR="00CA2953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შემდეგი</w:t>
      </w:r>
      <w:r w:rsidR="00CA2953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მნიშვნელობა</w:t>
      </w:r>
      <w:r w:rsidRPr="00573AF4">
        <w:rPr>
          <w:b/>
          <w:color w:val="000000" w:themeColor="text1"/>
          <w:sz w:val="24"/>
          <w:szCs w:val="24"/>
          <w:lang w:val="ka-GE"/>
        </w:rPr>
        <w:t>: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1.1.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შესყიდვის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ხელშეკრულება</w:t>
      </w:r>
      <w:r w:rsidRPr="00573AF4">
        <w:rPr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შემდგომში</w:t>
      </w:r>
      <w:r w:rsidRPr="00573AF4">
        <w:rPr>
          <w:color w:val="000000" w:themeColor="text1"/>
          <w:sz w:val="24"/>
          <w:szCs w:val="24"/>
          <w:lang w:val="ka-GE"/>
        </w:rPr>
        <w:t xml:space="preserve"> -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ხელშეკრულება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>) -,,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</w:t>
      </w:r>
      <w:r w:rsidR="007A0D50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573AF4">
        <w:rPr>
          <w:color w:val="000000" w:themeColor="text1"/>
          <w:sz w:val="24"/>
          <w:szCs w:val="24"/>
          <w:lang w:val="ka-GE"/>
        </w:rPr>
        <w:t xml:space="preserve">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მიმწოდებელს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შორის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დადებული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მხარეების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მიერ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ხელმოწერილი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ხელშეკრულება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მასში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მინიშნებული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ყველა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თანდართულიდოკუმენტით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;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>1.2. ,,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შემსყიდველი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შემდგომში</w:t>
      </w:r>
      <w:r w:rsidRPr="00573AF4">
        <w:rPr>
          <w:color w:val="000000" w:themeColor="text1"/>
          <w:sz w:val="24"/>
          <w:szCs w:val="24"/>
          <w:lang w:val="ka-GE"/>
        </w:rPr>
        <w:t xml:space="preserve">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შემსყიდველი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) -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ნიშნავს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ორგანიზაციას</w:t>
      </w:r>
      <w:r w:rsidRPr="00573AF4">
        <w:rPr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დაწესებულებას</w:t>
      </w:r>
      <w:r w:rsidRPr="00573AF4">
        <w:rPr>
          <w:color w:val="000000" w:themeColor="text1"/>
          <w:sz w:val="24"/>
          <w:szCs w:val="24"/>
          <w:lang w:val="ka-GE"/>
        </w:rPr>
        <w:t xml:space="preserve">),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რომელიც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ახორციელებს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შესყიდვას</w:t>
      </w:r>
      <w:r w:rsidRPr="00573AF4">
        <w:rPr>
          <w:color w:val="000000" w:themeColor="text1"/>
          <w:sz w:val="24"/>
          <w:szCs w:val="24"/>
          <w:lang w:val="ka-GE"/>
        </w:rPr>
        <w:t xml:space="preserve">;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>1.3. ,,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მიმწოდებელი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-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ნიშნავს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იურიდიულ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ფიზიკურ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პირს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რომელმაც</w:t>
      </w:r>
      <w:r w:rsidRPr="00573AF4">
        <w:rPr>
          <w:color w:val="000000" w:themeColor="text1"/>
          <w:sz w:val="24"/>
          <w:szCs w:val="24"/>
          <w:lang w:val="ka-GE"/>
        </w:rPr>
        <w:t xml:space="preserve">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შემსყიდველთან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გააფორმა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ხელშეკრულება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სახელმწიფო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შესყიდვის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შესახებ</w:t>
      </w:r>
      <w:r w:rsidRPr="00573AF4">
        <w:rPr>
          <w:color w:val="000000" w:themeColor="text1"/>
          <w:sz w:val="24"/>
          <w:szCs w:val="24"/>
          <w:lang w:val="ka-GE"/>
        </w:rPr>
        <w:t>;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1.4.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ღირებულება</w:t>
      </w:r>
      <w:r w:rsidRPr="00573AF4">
        <w:rPr>
          <w:color w:val="000000" w:themeColor="text1"/>
          <w:sz w:val="24"/>
          <w:szCs w:val="24"/>
          <w:lang w:val="ka-GE"/>
        </w:rPr>
        <w:t xml:space="preserve"> -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ნიშნავს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საერთო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თანხას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რომელიც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გადაიხადოს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შემსყიდველმა</w:t>
      </w:r>
      <w:r w:rsidRPr="00573AF4">
        <w:rPr>
          <w:color w:val="000000" w:themeColor="text1"/>
          <w:sz w:val="24"/>
          <w:szCs w:val="24"/>
          <w:lang w:val="ka-GE"/>
        </w:rPr>
        <w:t>,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მიმწოდებლის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მიერ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ხელშეკრულებით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ნაკისრი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ვალდებულებების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სრული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ზედმიწევნით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შესრულებისთვის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</w:p>
    <w:p w:rsidR="005B4A4A" w:rsidRPr="00573AF4" w:rsidRDefault="005B4A4A" w:rsidP="0084382C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84382C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მუხლი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 2.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ხელშეკრულების</w:t>
      </w:r>
      <w:r w:rsidR="00CA2953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დადების</w:t>
      </w:r>
      <w:r w:rsidR="00CA2953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საფუძველი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წინამდებარე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ხელშეკრულება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გაფორმებულია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გამარჯვებული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პრეტენდენტის</w:t>
      </w:r>
      <w:r w:rsidRPr="00573AF4">
        <w:rPr>
          <w:color w:val="000000" w:themeColor="text1"/>
          <w:sz w:val="24"/>
          <w:szCs w:val="24"/>
          <w:lang w:val="ka-GE"/>
        </w:rPr>
        <w:t xml:space="preserve"> ------------ </w:t>
      </w:r>
      <w:r w:rsidR="0084382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ფასთა გამოკითხვის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წინადადების</w:t>
      </w:r>
      <w:r w:rsidR="00CA295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შესაბამისად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</w:p>
    <w:p w:rsidR="005B4A4A" w:rsidRPr="00573AF4" w:rsidRDefault="005B4A4A" w:rsidP="0084382C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84382C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მუხლი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 3. </w:t>
      </w:r>
      <w:proofErr w:type="spellStart"/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ხელშეკრულებისსაგანი</w:t>
      </w:r>
      <w:proofErr w:type="spellEnd"/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>3.1. ,,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შემსყიდველის</w:t>
      </w:r>
      <w:r w:rsidRPr="00573AF4">
        <w:rPr>
          <w:color w:val="000000" w:themeColor="text1"/>
          <w:sz w:val="24"/>
          <w:szCs w:val="24"/>
          <w:lang w:val="ka-GE"/>
        </w:rPr>
        <w:t>”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მიერ</w:t>
      </w:r>
      <w:r w:rsidR="004C701B" w:rsidRPr="00573AF4">
        <w:rPr>
          <w:rFonts w:ascii="Sylfaen" w:hAnsi="Sylfaen"/>
          <w:color w:val="000000" w:themeColor="text1"/>
          <w:sz w:val="24"/>
          <w:szCs w:val="24"/>
          <w:lang w:val="ka-GE"/>
        </w:rPr>
        <w:t>(დანართი #-ით) განსაზღვრული</w:t>
      </w:r>
      <w:r w:rsidR="0084382C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საპროექტო-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სამშენებლო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შესყიდვა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თანდართული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დოკუმენტაციით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გათვალისწინებული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პირობების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შესაბამისად</w:t>
      </w:r>
      <w:r w:rsidRPr="00573AF4">
        <w:rPr>
          <w:color w:val="000000" w:themeColor="text1"/>
          <w:sz w:val="24"/>
          <w:szCs w:val="24"/>
          <w:lang w:val="ka-GE"/>
        </w:rPr>
        <w:t xml:space="preserve">;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3.2.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შესყიდვის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ობიექტის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დასრულების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თაობაზე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შედგენილი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წინამდებარე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ხელშეკრულებაზე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თანდართული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დოკუმენტაცია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ძალაშია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ამ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ხელშეკრულებასთან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ერთად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დაწარმოადგენს</w:t>
      </w:r>
      <w:proofErr w:type="spellEnd"/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მის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განუყოფელ</w:t>
      </w:r>
      <w:r w:rsidR="00EA0D65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ნაწილს</w:t>
      </w:r>
      <w:r w:rsidRPr="00573AF4">
        <w:rPr>
          <w:color w:val="000000" w:themeColor="text1"/>
          <w:sz w:val="24"/>
          <w:szCs w:val="24"/>
          <w:lang w:val="ka-GE"/>
        </w:rPr>
        <w:t xml:space="preserve">; </w:t>
      </w:r>
    </w:p>
    <w:p w:rsidR="005B4A4A" w:rsidRDefault="005B4A4A" w:rsidP="0084382C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692179" w:rsidRPr="00573AF4" w:rsidRDefault="00692179" w:rsidP="0084382C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84382C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b/>
          <w:color w:val="000000" w:themeColor="text1"/>
          <w:sz w:val="24"/>
          <w:szCs w:val="24"/>
          <w:lang w:val="ka-GE"/>
        </w:rPr>
        <w:lastRenderedPageBreak/>
        <w:t xml:space="preserve">4.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ხელშეკრულების</w:t>
      </w:r>
      <w:r w:rsidR="007641DC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ღირებულება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ფასი</w:t>
      </w:r>
      <w:r w:rsidRPr="00573AF4">
        <w:rPr>
          <w:b/>
          <w:color w:val="000000" w:themeColor="text1"/>
          <w:sz w:val="24"/>
          <w:szCs w:val="24"/>
          <w:lang w:val="ka-GE"/>
        </w:rPr>
        <w:t>)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4.1.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წინამდებარე</w:t>
      </w:r>
      <w:r w:rsidR="007641D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ხელშეკრულებით</w:t>
      </w:r>
      <w:r w:rsidR="007641D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განსაზღვრული</w:t>
      </w:r>
      <w:r w:rsidR="007641D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7641D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მიწოდების</w:t>
      </w:r>
      <w:r w:rsidR="007641D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საერთო</w:t>
      </w:r>
      <w:r w:rsidR="007641D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სავარაუდო</w:t>
      </w:r>
      <w:r w:rsidR="005B4A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ღირებულება</w:t>
      </w:r>
      <w:r w:rsidR="007641D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შეადგენს</w:t>
      </w:r>
      <w:r w:rsidRPr="00573AF4">
        <w:rPr>
          <w:color w:val="000000" w:themeColor="text1"/>
          <w:sz w:val="24"/>
          <w:szCs w:val="24"/>
          <w:lang w:val="ka-GE"/>
        </w:rPr>
        <w:t xml:space="preserve"> --------- </w:t>
      </w:r>
      <w:r w:rsidR="00B0521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ლარს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საქართველოს</w:t>
      </w:r>
      <w:r w:rsidR="007641D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კანონმდებლობით</w:t>
      </w:r>
      <w:r w:rsidR="007641D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დადგენილი</w:t>
      </w:r>
      <w:r w:rsidR="007641D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გადასახადების</w:t>
      </w:r>
      <w:r w:rsidR="007641D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გათვალისწინებით</w:t>
      </w:r>
      <w:r w:rsidR="005B4A4A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Pr="00573AF4">
        <w:rPr>
          <w:color w:val="000000" w:themeColor="text1"/>
          <w:sz w:val="24"/>
          <w:szCs w:val="24"/>
          <w:lang w:val="ka-GE"/>
        </w:rPr>
        <w:t xml:space="preserve">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4.2.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დაუშვებელია</w:t>
      </w:r>
      <w:r w:rsidR="007641D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ნებისმიერი</w:t>
      </w:r>
      <w:r w:rsidR="007641D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ცვლილება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რომელსაც</w:t>
      </w:r>
      <w:r w:rsidR="007641D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მოჰყვება</w:t>
      </w:r>
      <w:r w:rsidR="007641D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7641D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ღირებულების</w:t>
      </w:r>
      <w:r w:rsidR="007641D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გაზრდა</w:t>
      </w:r>
      <w:r w:rsidR="007641D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</w:t>
      </w:r>
      <w:r w:rsidRPr="00573AF4">
        <w:rPr>
          <w:color w:val="000000" w:themeColor="text1"/>
          <w:sz w:val="24"/>
          <w:szCs w:val="24"/>
          <w:lang w:val="ka-GE"/>
        </w:rPr>
        <w:t xml:space="preserve">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შემსყიდველისათვის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პირობების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გაუარესება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84382C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მუხლი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 5.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სამუშაოს</w:t>
      </w:r>
      <w:r w:rsidR="00A9075A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="005B4A4A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შესრულების</w:t>
      </w:r>
      <w:r w:rsidR="00A9075A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პერიოდი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5.1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მიწოდების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პერიოდად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დადგენილია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ვადა</w:t>
      </w:r>
      <w:r w:rsidRPr="00573AF4">
        <w:rPr>
          <w:color w:val="000000" w:themeColor="text1"/>
          <w:sz w:val="24"/>
          <w:szCs w:val="24"/>
          <w:lang w:val="ka-GE"/>
        </w:rPr>
        <w:t xml:space="preserve">: I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ეტაპის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სამუშაოები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წინამდებარე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ხელმოწერიდან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-----------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კალენდარული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დღე</w:t>
      </w:r>
      <w:r w:rsidRPr="00573AF4">
        <w:rPr>
          <w:color w:val="000000" w:themeColor="text1"/>
          <w:sz w:val="24"/>
          <w:szCs w:val="24"/>
          <w:lang w:val="ka-GE"/>
        </w:rPr>
        <w:t>,</w:t>
      </w:r>
      <w:r w:rsidR="005A3D90" w:rsidRPr="00573AF4">
        <w:rPr>
          <w:color w:val="000000" w:themeColor="text1"/>
          <w:sz w:val="24"/>
          <w:szCs w:val="24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ხოლომე</w:t>
      </w:r>
      <w:r w:rsidRPr="00573AF4">
        <w:rPr>
          <w:color w:val="000000" w:themeColor="text1"/>
          <w:sz w:val="24"/>
          <w:szCs w:val="24"/>
          <w:lang w:val="ka-GE"/>
        </w:rPr>
        <w:t xml:space="preserve">-2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ეტაპის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ანუ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ობიექტის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საბოლოო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დასრულების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ვადა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--------------</w:t>
      </w:r>
      <w:r w:rsidR="003B183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კალენდარული დღე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</w:p>
    <w:p w:rsidR="005B4A4A" w:rsidRPr="00573AF4" w:rsidRDefault="005B4A4A" w:rsidP="0084382C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84382C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მუხლი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 6. </w:t>
      </w:r>
      <w:proofErr w:type="spellStart"/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ანგარიშსწორებისფორმა</w:t>
      </w:r>
      <w:proofErr w:type="spellEnd"/>
      <w:r w:rsidRPr="00573AF4">
        <w:rPr>
          <w:b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გრაფიკი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ვადები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) </w:t>
      </w:r>
      <w:proofErr w:type="spellStart"/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დაადგილი</w:t>
      </w:r>
      <w:proofErr w:type="spellEnd"/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6.1. </w:t>
      </w:r>
      <w:r w:rsidRPr="00573AF4">
        <w:rPr>
          <w:rFonts w:ascii="Sylfaen" w:hAnsi="Sylfaen" w:cs="Sylfaen"/>
          <w:sz w:val="24"/>
          <w:szCs w:val="24"/>
          <w:lang w:val="ka-GE"/>
        </w:rPr>
        <w:t>შესყიდვის</w:t>
      </w:r>
      <w:r w:rsidR="00A9075A" w:rsidRPr="00573AF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sz w:val="24"/>
          <w:szCs w:val="24"/>
          <w:lang w:val="ka-GE"/>
        </w:rPr>
        <w:t>ობიექტის</w:t>
      </w:r>
      <w:r w:rsidR="00A9075A" w:rsidRPr="00573AF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sz w:val="24"/>
          <w:szCs w:val="24"/>
          <w:lang w:val="ka-GE"/>
        </w:rPr>
        <w:t>ფასი</w:t>
      </w:r>
      <w:r w:rsidR="00A9075A" w:rsidRPr="00573AF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sz w:val="24"/>
          <w:szCs w:val="24"/>
          <w:lang w:val="ka-GE"/>
        </w:rPr>
        <w:t>განისაზღვრებ</w:t>
      </w:r>
      <w:r w:rsidR="005B4A4A" w:rsidRPr="00573AF4">
        <w:rPr>
          <w:rFonts w:ascii="Sylfaen" w:hAnsi="Sylfaen" w:cs="Sylfaen"/>
          <w:sz w:val="24"/>
          <w:szCs w:val="24"/>
          <w:lang w:val="ka-GE"/>
        </w:rPr>
        <w:t>ა</w:t>
      </w:r>
      <w:r w:rsidR="00A9075A" w:rsidRPr="00573AF4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hAnsi="Sylfaen" w:cs="Sylfaen"/>
          <w:sz w:val="24"/>
          <w:szCs w:val="24"/>
          <w:lang w:val="ka-GE"/>
        </w:rPr>
        <w:t>ასაქართველოს</w:t>
      </w:r>
      <w:proofErr w:type="spellEnd"/>
      <w:r w:rsidR="00A9075A" w:rsidRPr="00573AF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sz w:val="24"/>
          <w:szCs w:val="24"/>
          <w:lang w:val="ka-GE"/>
        </w:rPr>
        <w:t>ეროვნულ</w:t>
      </w:r>
      <w:r w:rsidR="00A9075A" w:rsidRPr="00573AF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sz w:val="24"/>
          <w:szCs w:val="24"/>
          <w:lang w:val="ka-GE"/>
        </w:rPr>
        <w:t>ვალუტაში</w:t>
      </w:r>
      <w:r w:rsidRPr="00573AF4">
        <w:rPr>
          <w:sz w:val="24"/>
          <w:szCs w:val="24"/>
          <w:lang w:val="ka-GE"/>
        </w:rPr>
        <w:t xml:space="preserve"> (</w:t>
      </w:r>
      <w:r w:rsidRPr="00573AF4">
        <w:rPr>
          <w:rFonts w:ascii="Sylfaen" w:hAnsi="Sylfaen" w:cs="Sylfaen"/>
          <w:sz w:val="24"/>
          <w:szCs w:val="24"/>
          <w:lang w:val="ka-GE"/>
        </w:rPr>
        <w:t>ლარი</w:t>
      </w:r>
      <w:r w:rsidRPr="00573AF4">
        <w:rPr>
          <w:sz w:val="24"/>
          <w:szCs w:val="24"/>
          <w:lang w:val="ka-GE"/>
        </w:rPr>
        <w:t>).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573AF4">
        <w:rPr>
          <w:sz w:val="24"/>
          <w:szCs w:val="24"/>
          <w:lang w:val="ka-GE"/>
        </w:rPr>
        <w:t xml:space="preserve">6.2. </w:t>
      </w:r>
      <w:r w:rsidRPr="00573AF4">
        <w:rPr>
          <w:rFonts w:ascii="Sylfaen" w:hAnsi="Sylfaen" w:cs="Sylfaen"/>
          <w:sz w:val="24"/>
          <w:szCs w:val="24"/>
          <w:lang w:val="ka-GE"/>
        </w:rPr>
        <w:t>ანგარიშსწორება</w:t>
      </w:r>
      <w:r w:rsidR="00A9075A" w:rsidRPr="00573AF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="00A9075A" w:rsidRPr="00573AF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sz w:val="24"/>
          <w:szCs w:val="24"/>
          <w:lang w:val="ka-GE"/>
        </w:rPr>
        <w:t>უნაღდო</w:t>
      </w:r>
      <w:r w:rsidR="00A9075A" w:rsidRPr="00573AF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sz w:val="24"/>
          <w:szCs w:val="24"/>
          <w:lang w:val="ka-GE"/>
        </w:rPr>
        <w:t>ანგარიშსწორებით</w:t>
      </w:r>
      <w:r w:rsidRPr="00573AF4">
        <w:rPr>
          <w:sz w:val="24"/>
          <w:szCs w:val="24"/>
          <w:lang w:val="ka-GE"/>
        </w:rPr>
        <w:t>-</w:t>
      </w:r>
      <w:r w:rsidRPr="00573AF4">
        <w:rPr>
          <w:rFonts w:ascii="Sylfaen" w:hAnsi="Sylfaen" w:cs="Sylfaen"/>
          <w:sz w:val="24"/>
          <w:szCs w:val="24"/>
          <w:lang w:val="ka-GE"/>
        </w:rPr>
        <w:t>ლარებში</w:t>
      </w:r>
      <w:r w:rsidR="005B4A4A" w:rsidRPr="00573AF4">
        <w:rPr>
          <w:rFonts w:ascii="Sylfaen" w:hAnsi="Sylfaen" w:cs="Sylfaen"/>
          <w:sz w:val="24"/>
          <w:szCs w:val="24"/>
          <w:lang w:val="ka-GE"/>
        </w:rPr>
        <w:t>.</w:t>
      </w:r>
      <w:r w:rsidRPr="00573AF4">
        <w:rPr>
          <w:sz w:val="24"/>
          <w:szCs w:val="24"/>
          <w:lang w:val="ka-GE"/>
        </w:rPr>
        <w:t xml:space="preserve">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6.3.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ანგარიშ</w:t>
      </w:r>
      <w:r w:rsidR="00A70472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წორება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შესაძლოა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განხორციელდეს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როგორც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წინასწარი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საავანსო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გადახდით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ისე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ეტაპობრივად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შესრულებული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მიხედვით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შესაბამისი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დოკუმენტაციის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წარდგენიდან</w:t>
      </w:r>
      <w:r w:rsidR="00AB4EBD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10</w:t>
      </w:r>
      <w:r w:rsidRPr="00573AF4">
        <w:rPr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ათი</w:t>
      </w:r>
      <w:r w:rsidRPr="00573AF4">
        <w:rPr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დღის</w:t>
      </w:r>
      <w:r w:rsidR="00AB4EBD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ვადაში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>6.</w:t>
      </w:r>
      <w:r w:rsidR="00AB4EBD" w:rsidRPr="00573AF4">
        <w:rPr>
          <w:rFonts w:ascii="Sylfaen" w:hAnsi="Sylfaen"/>
          <w:color w:val="000000" w:themeColor="text1"/>
          <w:sz w:val="24"/>
          <w:szCs w:val="24"/>
          <w:lang w:val="ka-GE"/>
        </w:rPr>
        <w:t>4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  <w:proofErr w:type="spellStart"/>
      <w:r w:rsidR="00AB4EBD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შემსყიდველის</w:t>
      </w:r>
      <w:proofErr w:type="spellEnd"/>
      <w:r w:rsidR="00AB4EBD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გადაწყვეტილების შემთხვევაში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საავანსო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AB4EBD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თანხის საბანკო/სადაზღვევო გარანტიის წარმოდგენა 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შესაძლებელია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შესასრულებელი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3B1831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საპროექტო-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სამშენებლო</w:t>
      </w:r>
      <w:r w:rsidRPr="00573AF4">
        <w:rPr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სამონტაჟო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ღირებულების</w:t>
      </w:r>
      <w:r w:rsidRPr="00573AF4">
        <w:rPr>
          <w:color w:val="000000" w:themeColor="text1"/>
          <w:sz w:val="24"/>
          <w:szCs w:val="24"/>
          <w:lang w:val="ka-GE"/>
        </w:rPr>
        <w:t xml:space="preserve"> 25 %-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მდე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ხოლო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დარჩენილი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ღირებულების</w:t>
      </w:r>
      <w:r w:rsidRPr="00573AF4">
        <w:rPr>
          <w:color w:val="000000" w:themeColor="text1"/>
          <w:sz w:val="24"/>
          <w:szCs w:val="24"/>
          <w:lang w:val="ka-GE"/>
        </w:rPr>
        <w:t xml:space="preserve"> 75%-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გადახდა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მოხდება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ეტაპობრივად</w:t>
      </w:r>
      <w:r w:rsidRPr="00573AF4">
        <w:rPr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საავანსო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თანხის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გამოქვითვის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გარეშე</w:t>
      </w:r>
      <w:r w:rsidRPr="00573AF4">
        <w:rPr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შესრულებული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მიხედვით</w:t>
      </w:r>
      <w:r w:rsidRPr="00573AF4">
        <w:rPr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რომელიც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დადასტურებული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იქნება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ფორმა</w:t>
      </w:r>
      <w:r w:rsidRPr="00573AF4">
        <w:rPr>
          <w:color w:val="000000" w:themeColor="text1"/>
          <w:sz w:val="24"/>
          <w:szCs w:val="24"/>
          <w:lang w:val="ka-GE"/>
        </w:rPr>
        <w:t xml:space="preserve"> N2–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ით</w:t>
      </w:r>
      <w:r w:rsidR="004C701B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და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მიღება</w:t>
      </w:r>
      <w:r w:rsidRPr="00573AF4">
        <w:rPr>
          <w:color w:val="000000" w:themeColor="text1"/>
          <w:sz w:val="24"/>
          <w:szCs w:val="24"/>
          <w:lang w:val="ka-GE"/>
        </w:rPr>
        <w:t>–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ჩაბარების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აქტით</w:t>
      </w:r>
      <w:r w:rsidRPr="00573AF4">
        <w:rPr>
          <w:color w:val="000000" w:themeColor="text1"/>
          <w:sz w:val="24"/>
          <w:szCs w:val="24"/>
          <w:lang w:val="ka-GE"/>
        </w:rPr>
        <w:t xml:space="preserve">).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6.5.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საბოლოო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ანგარიშსწორება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განხორციელდება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უნაღდო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ანგარიშსწორებით</w:t>
      </w:r>
      <w:r w:rsidRPr="00573AF4">
        <w:rPr>
          <w:color w:val="000000" w:themeColor="text1"/>
          <w:sz w:val="24"/>
          <w:szCs w:val="24"/>
          <w:lang w:val="ka-GE"/>
        </w:rPr>
        <w:t>,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მიმწოდებლის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მიერ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წარმოდგენილი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საბოლოო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შესრულებული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ფორმა</w:t>
      </w:r>
      <w:r w:rsidRPr="00573AF4">
        <w:rPr>
          <w:color w:val="000000" w:themeColor="text1"/>
          <w:sz w:val="24"/>
          <w:szCs w:val="24"/>
          <w:lang w:val="ka-GE"/>
        </w:rPr>
        <w:t xml:space="preserve"> N2-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ის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მიღება</w:t>
      </w:r>
      <w:r w:rsidR="00AB4EBD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ჩაბარების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აქტის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საფუძველზე</w:t>
      </w:r>
      <w:r w:rsidR="00AB4EBD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6.7.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ანგარიშსწორების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ადგილია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ქალაქი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თბილისი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</w:p>
    <w:p w:rsidR="005B4A4A" w:rsidRPr="00573AF4" w:rsidRDefault="005B4A4A" w:rsidP="0084382C">
      <w:pPr>
        <w:spacing w:after="0" w:line="240" w:lineRule="auto"/>
        <w:jc w:val="center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84382C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მუხლი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 7.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მხარეთა</w:t>
      </w:r>
      <w:r w:rsidR="00D9773C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უფლება</w:t>
      </w:r>
      <w:r w:rsidRPr="00573AF4">
        <w:rPr>
          <w:b/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მოვალეობანი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7.1. </w:t>
      </w:r>
      <w:proofErr w:type="spellStart"/>
      <w:r w:rsidRPr="00573AF4">
        <w:rPr>
          <w:color w:val="000000" w:themeColor="text1"/>
          <w:sz w:val="24"/>
          <w:szCs w:val="24"/>
          <w:lang w:val="ka-GE"/>
        </w:rPr>
        <w:t>„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მიმწოდებელი</w:t>
      </w:r>
      <w:r w:rsidRPr="00573AF4">
        <w:rPr>
          <w:color w:val="000000" w:themeColor="text1"/>
          <w:sz w:val="24"/>
          <w:szCs w:val="24"/>
          <w:lang w:val="ka-GE"/>
        </w:rPr>
        <w:t>”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ვალდებულია</w:t>
      </w:r>
      <w:r w:rsidRPr="00573AF4">
        <w:rPr>
          <w:color w:val="000000" w:themeColor="text1"/>
          <w:sz w:val="24"/>
          <w:szCs w:val="24"/>
          <w:lang w:val="ka-GE"/>
        </w:rPr>
        <w:t xml:space="preserve">: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7.1.1.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განახორციელოს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შესრულება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წინასწარ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შეთანხმებული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გეგმა</w:t>
      </w:r>
      <w:r w:rsidRPr="00573AF4">
        <w:rPr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გრაფიკის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შესაბამისად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>7.1.2. ,,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შემსყიდველის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მიერ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გამოვლენილი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დეფექტის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ნაკლის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</w:t>
      </w:r>
      <w:r w:rsidRPr="00573AF4">
        <w:rPr>
          <w:color w:val="000000" w:themeColor="text1"/>
          <w:sz w:val="24"/>
          <w:szCs w:val="24"/>
          <w:lang w:val="ka-GE"/>
        </w:rPr>
        <w:t>/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უხარისხოდ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შესრულებული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თაობაზე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მიღებული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წერილობითი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შეტყობინები</w:t>
      </w:r>
      <w:proofErr w:type="spellEnd"/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გონივრულ</w:t>
      </w:r>
      <w:r w:rsidRPr="00573AF4">
        <w:rPr>
          <w:color w:val="000000" w:themeColor="text1"/>
          <w:sz w:val="24"/>
          <w:szCs w:val="24"/>
          <w:lang w:val="ka-GE"/>
        </w:rPr>
        <w:t xml:space="preserve"> (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ურთიერთშეთანხმებულ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ვადაში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საკუთარი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სახსრებით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აღმოფხვრას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იგი</w:t>
      </w:r>
      <w:r w:rsidR="00AB4EBD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 7.1.</w:t>
      </w:r>
      <w:r w:rsidR="0084382C" w:rsidRPr="00573AF4">
        <w:rPr>
          <w:rFonts w:ascii="Sylfaen" w:hAnsi="Sylfaen"/>
          <w:color w:val="000000" w:themeColor="text1"/>
          <w:sz w:val="24"/>
          <w:szCs w:val="24"/>
          <w:lang w:val="ka-GE"/>
        </w:rPr>
        <w:t>3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დაუყოვნებლივ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აცნობოს</w:t>
      </w:r>
      <w:r w:rsidRPr="00573AF4">
        <w:rPr>
          <w:color w:val="000000" w:themeColor="text1"/>
          <w:sz w:val="24"/>
          <w:szCs w:val="24"/>
          <w:lang w:val="ka-GE"/>
        </w:rPr>
        <w:t xml:space="preserve"> "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წერილობით</w:t>
      </w:r>
      <w:r w:rsidRPr="00573AF4">
        <w:rPr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მიმდინარეობისას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წარმოქმნილი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პრობლემების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შესახებ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მიიღოს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საჭირო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ზომები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მიმდინარეობისას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წარმოქმნილი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შეფერხებების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აღმოსაფხვრელად</w:t>
      </w:r>
      <w:r w:rsidR="00AB4EBD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Pr="00573AF4">
        <w:rPr>
          <w:color w:val="000000" w:themeColor="text1"/>
          <w:sz w:val="24"/>
          <w:szCs w:val="24"/>
          <w:lang w:val="ka-GE"/>
        </w:rPr>
        <w:t xml:space="preserve">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>7.1.</w:t>
      </w:r>
      <w:r w:rsidR="0084382C" w:rsidRPr="00573AF4">
        <w:rPr>
          <w:rFonts w:ascii="Sylfaen" w:hAnsi="Sylfaen"/>
          <w:color w:val="000000" w:themeColor="text1"/>
          <w:sz w:val="24"/>
          <w:szCs w:val="24"/>
          <w:lang w:val="ka-GE"/>
        </w:rPr>
        <w:t>4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დაუყოვნებლი</w:t>
      </w:r>
      <w:proofErr w:type="spellEnd"/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ვაცნობოს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"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დამთავრების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შესახებ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წარმოადგინოს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წინამდებარე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პირობებით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განსაზღვრული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შესაბამისი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დოკუმენტაცია</w:t>
      </w:r>
      <w:r w:rsidR="00AB4EBD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lastRenderedPageBreak/>
        <w:t>7.1.</w:t>
      </w:r>
      <w:r w:rsidR="0084382C" w:rsidRPr="00573AF4">
        <w:rPr>
          <w:rFonts w:ascii="Sylfaen" w:hAnsi="Sylfaen"/>
          <w:color w:val="000000" w:themeColor="text1"/>
          <w:sz w:val="24"/>
          <w:szCs w:val="24"/>
          <w:lang w:val="ka-GE"/>
        </w:rPr>
        <w:t>5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წინამდებარე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ხელშეკრულებით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განსაზღვრულ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საგარანტიო</w:t>
      </w:r>
      <w:proofErr w:type="spellEnd"/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ვადებში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საკუთარი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ხარჯებით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შეასრულოს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ობიექტის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აღდგენითი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სამუშაოები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თუ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დადგინდება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რომდაზიანება</w:t>
      </w:r>
      <w:proofErr w:type="spellEnd"/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გამოწვეულია</w:t>
      </w:r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color w:val="000000" w:themeColor="text1"/>
          <w:sz w:val="24"/>
          <w:szCs w:val="24"/>
          <w:lang w:val="ka-GE"/>
        </w:rPr>
        <w:t>„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მიმწოდებლის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მიზეზით</w:t>
      </w:r>
      <w:r w:rsidR="00AB4EBD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Pr="00573AF4">
        <w:rPr>
          <w:color w:val="000000" w:themeColor="text1"/>
          <w:sz w:val="24"/>
          <w:szCs w:val="24"/>
          <w:lang w:val="ka-GE"/>
        </w:rPr>
        <w:t xml:space="preserve">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>7.1.</w:t>
      </w:r>
      <w:r w:rsidR="004C701B" w:rsidRPr="00573AF4">
        <w:rPr>
          <w:rFonts w:ascii="Sylfaen" w:hAnsi="Sylfaen"/>
          <w:color w:val="000000" w:themeColor="text1"/>
          <w:sz w:val="24"/>
          <w:szCs w:val="24"/>
          <w:lang w:val="ka-GE"/>
        </w:rPr>
        <w:t>6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A9075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დაწყებამდე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წარუდგინოს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აშეუთანხმოს</w:t>
      </w:r>
      <w:proofErr w:type="spellEnd"/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შემსყიდველს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ინფორმაცია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შესასრულებლად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გამოყენებული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ყველა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ძირითადი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მასალის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მოწყობილობის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აქსესუარის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შესახებ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ამასთან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მიმდინარეობისას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დაუშვებელია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უკვე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შემოთავაზებული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მასალის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მოწყობილობის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აქსესუარის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ჩანაცვლება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სხვა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უფრო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დაბალი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ხარისხის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ანალოგიური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საქონლით</w:t>
      </w:r>
      <w:r w:rsidR="00AB4EBD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Pr="00573AF4">
        <w:rPr>
          <w:color w:val="000000" w:themeColor="text1"/>
          <w:sz w:val="24"/>
          <w:szCs w:val="24"/>
          <w:lang w:val="ka-GE"/>
        </w:rPr>
        <w:t xml:space="preserve">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7.2. </w:t>
      </w:r>
      <w:proofErr w:type="spellStart"/>
      <w:r w:rsidRPr="00573AF4">
        <w:rPr>
          <w:color w:val="000000" w:themeColor="text1"/>
          <w:sz w:val="24"/>
          <w:szCs w:val="24"/>
          <w:lang w:val="ka-GE"/>
        </w:rPr>
        <w:t>„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შემსყიდველი</w:t>
      </w:r>
      <w:r w:rsidRPr="00573AF4">
        <w:rPr>
          <w:color w:val="000000" w:themeColor="text1"/>
          <w:sz w:val="24"/>
          <w:szCs w:val="24"/>
          <w:lang w:val="ka-GE"/>
        </w:rPr>
        <w:t>”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ვალდებულია</w:t>
      </w:r>
      <w:r w:rsidRPr="00573AF4">
        <w:rPr>
          <w:color w:val="000000" w:themeColor="text1"/>
          <w:sz w:val="24"/>
          <w:szCs w:val="24"/>
          <w:lang w:val="ka-GE"/>
        </w:rPr>
        <w:t xml:space="preserve">: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>7.2.1 ,,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მიმწოდებლის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მიერ</w:t>
      </w:r>
      <w:r w:rsidR="00A85C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ხელშეკრულებით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ნაკისრი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შესრულებული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ვალდებულებები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აანაზღაუროს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სრულად</w:t>
      </w:r>
      <w:r w:rsidRPr="00573AF4">
        <w:rPr>
          <w:color w:val="000000" w:themeColor="text1"/>
          <w:sz w:val="24"/>
          <w:szCs w:val="24"/>
          <w:lang w:val="ka-GE"/>
        </w:rPr>
        <w:t xml:space="preserve">;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>7.2.2 ,,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მიმწოდებლის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მიერ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აღებული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ვალდებულების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შეუსრულებლობის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შემთხვევაში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უფლება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აქვს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დამოუკიდებლად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მიიღოს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გადაწყვეტილება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მათ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შესასრულებლად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მოთხოვოს</w:t>
      </w:r>
      <w:r w:rsidRPr="00573AF4">
        <w:rPr>
          <w:color w:val="000000" w:themeColor="text1"/>
          <w:sz w:val="24"/>
          <w:szCs w:val="24"/>
          <w:lang w:val="ka-GE"/>
        </w:rPr>
        <w:t xml:space="preserve">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მიმწოდებელს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შესაბამისი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ხარჯების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ანაზღაურება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გამოქვითოს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ეს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თანხა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მიხედვით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მიმწოდებლისთვის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გადასახდელი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თანხიდან</w:t>
      </w:r>
      <w:r w:rsidRPr="00573AF4">
        <w:rPr>
          <w:color w:val="000000" w:themeColor="text1"/>
          <w:sz w:val="24"/>
          <w:szCs w:val="24"/>
          <w:lang w:val="ka-GE"/>
        </w:rPr>
        <w:t xml:space="preserve">;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7.2.3. </w:t>
      </w:r>
      <w:proofErr w:type="spellStart"/>
      <w:r w:rsidRPr="00573AF4">
        <w:rPr>
          <w:color w:val="000000" w:themeColor="text1"/>
          <w:sz w:val="24"/>
          <w:szCs w:val="24"/>
          <w:lang w:val="ka-GE"/>
        </w:rPr>
        <w:t>“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შემსყიდველი</w:t>
      </w:r>
      <w:r w:rsidRPr="00573AF4">
        <w:rPr>
          <w:color w:val="000000" w:themeColor="text1"/>
          <w:sz w:val="24"/>
          <w:szCs w:val="24"/>
          <w:lang w:val="ka-GE"/>
        </w:rPr>
        <w:t>”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არ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აგებს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პასუხს</w:t>
      </w:r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color w:val="000000" w:themeColor="text1"/>
          <w:sz w:val="24"/>
          <w:szCs w:val="24"/>
          <w:lang w:val="ka-GE"/>
        </w:rPr>
        <w:t>“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მიმწოდებლის</w:t>
      </w:r>
      <w:r w:rsidRPr="00573AF4">
        <w:rPr>
          <w:color w:val="000000" w:themeColor="text1"/>
          <w:sz w:val="24"/>
          <w:szCs w:val="24"/>
          <w:lang w:val="ka-GE"/>
        </w:rPr>
        <w:t>”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მიერ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მესამე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მიმართ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ნაკისრ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ვალდებულებებზე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მესამე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პირისთვის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მიყენებულ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ზიანზე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</w:t>
      </w:r>
      <w:r w:rsidRPr="00573AF4">
        <w:rPr>
          <w:color w:val="000000" w:themeColor="text1"/>
          <w:sz w:val="24"/>
          <w:szCs w:val="24"/>
          <w:lang w:val="ka-GE"/>
        </w:rPr>
        <w:t>/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ზარალზე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</w:p>
    <w:p w:rsidR="005B4A4A" w:rsidRPr="00573AF4" w:rsidRDefault="005B4A4A" w:rsidP="0084382C">
      <w:pPr>
        <w:spacing w:after="0" w:line="240" w:lineRule="auto"/>
        <w:jc w:val="center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84382C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მუხლი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 8.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მხარეთა</w:t>
      </w:r>
      <w:r w:rsidR="00050BD6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პასუხისმგებლობა</w:t>
      </w:r>
      <w:r w:rsidR="00FD5E5A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ხელშეკრულების</w:t>
      </w:r>
      <w:r w:rsidR="00050BD6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პირობების</w:t>
      </w:r>
      <w:r w:rsidR="00050BD6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დარღვევისათვის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8.1.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მხარეების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მიერ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ხელშეკრულებით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ნაკისრი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ვალდებულებების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შეუსრულებლობის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არაჯეროვნად</w:t>
      </w:r>
      <w:proofErr w:type="spellEnd"/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შესრულების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შედეგად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მიყენებული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ზარალისთვის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მხარეები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ერთმანეთის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წინაშე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პასუხს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აგებენ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მოქმედი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კანონმდებლობის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შესაბამისად</w:t>
      </w:r>
      <w:r w:rsidRPr="00573AF4">
        <w:rPr>
          <w:color w:val="000000" w:themeColor="text1"/>
          <w:sz w:val="24"/>
          <w:szCs w:val="24"/>
          <w:lang w:val="ka-GE"/>
        </w:rPr>
        <w:t xml:space="preserve">;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8.2.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ხელშეკრულებით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გათვალისწინებული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ვალდებულების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შეუსრულებლობის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ვალდებულების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შესრულების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გეგმა</w:t>
      </w:r>
      <w:r w:rsidRPr="00573AF4">
        <w:rPr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გრაფიკით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განსაზღვრული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ვადების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არღვევის</w:t>
      </w:r>
      <w:proofErr w:type="spellEnd"/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შემთხვევაში</w:t>
      </w:r>
      <w:r w:rsidRPr="00573AF4">
        <w:rPr>
          <w:color w:val="000000" w:themeColor="text1"/>
          <w:sz w:val="24"/>
          <w:szCs w:val="24"/>
          <w:lang w:val="ka-GE"/>
        </w:rPr>
        <w:t>,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მიმწოდებელს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დაეკისრება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პირგასამტეხლოს</w:t>
      </w:r>
      <w:proofErr w:type="spellEnd"/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გადახდა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შეთანხმებული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გეგმა</w:t>
      </w:r>
      <w:r w:rsidRPr="00573AF4">
        <w:rPr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გრაფიკით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გათვალისწინებული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სამუშაოების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შეუსრულებობის</w:t>
      </w:r>
      <w:proofErr w:type="spellEnd"/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ყოველ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ვადაგადაცილებულ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დღეზე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საერთო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ღირებულების</w:t>
      </w:r>
      <w:r w:rsidRPr="00573AF4">
        <w:rPr>
          <w:color w:val="000000" w:themeColor="text1"/>
          <w:sz w:val="24"/>
          <w:szCs w:val="24"/>
          <w:lang w:val="ka-GE"/>
        </w:rPr>
        <w:t xml:space="preserve"> 0,1%-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ოდენობით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თუ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ვადაგადაცილებით</w:t>
      </w:r>
      <w:proofErr w:type="spellEnd"/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დაკისრებული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თანხის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ოდენობა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მიაღწევს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ღირებულების</w:t>
      </w:r>
      <w:r w:rsidRPr="00573AF4">
        <w:rPr>
          <w:color w:val="000000" w:themeColor="text1"/>
          <w:sz w:val="24"/>
          <w:szCs w:val="24"/>
          <w:lang w:val="ka-GE"/>
        </w:rPr>
        <w:t xml:space="preserve"> 5%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მხარეს</w:t>
      </w:r>
      <w:r w:rsidR="00AB4EBD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უფლება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აქვს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შეწყვიტოს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ხელშეკრულება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</w:p>
    <w:p w:rsidR="005B4A4A" w:rsidRPr="00573AF4" w:rsidRDefault="005B4A4A" w:rsidP="0084382C">
      <w:pPr>
        <w:spacing w:after="0" w:line="240" w:lineRule="auto"/>
        <w:jc w:val="center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84382C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მუხლი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 9.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სამუშაოს</w:t>
      </w:r>
      <w:r w:rsidR="00050BD6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მიღება</w:t>
      </w:r>
      <w:r w:rsidRPr="00573AF4">
        <w:rPr>
          <w:b/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ჩაბარების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ინსპექტირების</w:t>
      </w:r>
      <w:r w:rsidR="00050BD6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წესი</w:t>
      </w:r>
      <w:r w:rsidR="00050BD6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და</w:t>
      </w:r>
      <w:r w:rsidR="00050BD6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მიწოდების</w:t>
      </w:r>
      <w:r w:rsidR="00050BD6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ადგილი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9.1.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შესყიდვის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ობიექტი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მისი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ნაწილი</w:t>
      </w:r>
      <w:r w:rsidRPr="00573AF4">
        <w:rPr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ეტაპი</w:t>
      </w:r>
      <w:r w:rsidRPr="00573AF4">
        <w:rPr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ჩაითვლება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მიღებულად</w:t>
      </w:r>
      <w:r w:rsidRPr="00573AF4">
        <w:rPr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მიწოდებულად</w:t>
      </w:r>
      <w:r w:rsidRPr="00573AF4">
        <w:rPr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მხოლოდ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შესაბამისი</w:t>
      </w:r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color w:val="000000" w:themeColor="text1"/>
          <w:sz w:val="24"/>
          <w:szCs w:val="24"/>
          <w:lang w:val="ka-GE"/>
        </w:rPr>
        <w:t>„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მიღება</w:t>
      </w:r>
      <w:r w:rsidRPr="00573AF4">
        <w:rPr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ჩაბარების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აქტის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გაფორმების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მოქმედი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კანონმდებლობით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გათვალისწინებული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დოკუმენტაციის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წარმოდგენის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შემდეგ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თუ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პირობებით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სხვა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რამ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არა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გათვალისწინებული</w:t>
      </w:r>
      <w:r w:rsidRPr="00573AF4">
        <w:rPr>
          <w:color w:val="000000" w:themeColor="text1"/>
          <w:sz w:val="24"/>
          <w:szCs w:val="24"/>
          <w:lang w:val="ka-GE"/>
        </w:rPr>
        <w:t xml:space="preserve">;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9.2. </w:t>
      </w:r>
      <w:proofErr w:type="spellStart"/>
      <w:r w:rsidRPr="00573AF4">
        <w:rPr>
          <w:color w:val="000000" w:themeColor="text1"/>
          <w:sz w:val="24"/>
          <w:szCs w:val="24"/>
          <w:lang w:val="ka-GE"/>
        </w:rPr>
        <w:t>„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შემსყიდველის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მხრიდან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ხელშეკრულებით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გათვალისწინებული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მოთხოვნების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შესაბამისობის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ინსპექტირებას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ნაწილის</w:t>
      </w:r>
      <w:r w:rsidRPr="00573AF4">
        <w:rPr>
          <w:color w:val="000000" w:themeColor="text1"/>
          <w:sz w:val="24"/>
          <w:szCs w:val="24"/>
          <w:lang w:val="ka-GE"/>
        </w:rPr>
        <w:t xml:space="preserve"> (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ეტაპის</w:t>
      </w:r>
      <w:r w:rsidRPr="00573AF4">
        <w:rPr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მიღება</w:t>
      </w:r>
      <w:r w:rsidRPr="00573AF4">
        <w:rPr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ჩაბარების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აქტზე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ხელის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მოწერას</w:t>
      </w:r>
      <w:r w:rsidR="00050BD6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განახორციელებს-----------------------------------------</w:t>
      </w:r>
      <w:r w:rsidRPr="00573AF4">
        <w:rPr>
          <w:color w:val="000000" w:themeColor="text1"/>
          <w:sz w:val="24"/>
          <w:szCs w:val="24"/>
          <w:lang w:val="ka-GE"/>
        </w:rPr>
        <w:t xml:space="preserve">;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9.5.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სამუშაოს</w:t>
      </w:r>
      <w:r w:rsidR="0067554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ჩატარების</w:t>
      </w:r>
      <w:r w:rsidR="0067554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67554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მიწოდების</w:t>
      </w:r>
      <w:r w:rsidR="0067554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ადგილია</w:t>
      </w:r>
      <w:r w:rsidR="0067554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ქ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თბილისი-------------------</w:t>
      </w:r>
      <w:r w:rsidRPr="00573AF4">
        <w:rPr>
          <w:color w:val="000000" w:themeColor="text1"/>
          <w:sz w:val="24"/>
          <w:szCs w:val="24"/>
          <w:lang w:val="ka-GE"/>
        </w:rPr>
        <w:t xml:space="preserve">; </w:t>
      </w:r>
    </w:p>
    <w:p w:rsidR="005B4A4A" w:rsidRPr="00573AF4" w:rsidRDefault="005B4A4A" w:rsidP="0084382C">
      <w:pPr>
        <w:spacing w:after="0" w:line="240" w:lineRule="auto"/>
        <w:jc w:val="center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84382C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მუხლი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 10.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სამუშაოს</w:t>
      </w:r>
      <w:r w:rsidR="00675543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ხარისხი</w:t>
      </w:r>
      <w:r w:rsidR="00675543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და</w:t>
      </w:r>
      <w:r w:rsidR="00675543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გარანტია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lastRenderedPageBreak/>
        <w:t>1</w:t>
      </w:r>
      <w:r w:rsidR="005B4A4A" w:rsidRPr="00573AF4">
        <w:rPr>
          <w:rFonts w:ascii="Sylfaen" w:hAnsi="Sylfaen"/>
          <w:color w:val="000000" w:themeColor="text1"/>
          <w:sz w:val="24"/>
          <w:szCs w:val="24"/>
          <w:lang w:val="ka-GE"/>
        </w:rPr>
        <w:t>0</w:t>
      </w:r>
      <w:r w:rsidRPr="00573AF4">
        <w:rPr>
          <w:color w:val="000000" w:themeColor="text1"/>
          <w:sz w:val="24"/>
          <w:szCs w:val="24"/>
          <w:lang w:val="ka-GE"/>
        </w:rPr>
        <w:t xml:space="preserve">.1. </w:t>
      </w:r>
      <w:proofErr w:type="spellStart"/>
      <w:r w:rsidRPr="00573AF4">
        <w:rPr>
          <w:color w:val="000000" w:themeColor="text1"/>
          <w:sz w:val="24"/>
          <w:szCs w:val="24"/>
          <w:lang w:val="ka-GE"/>
        </w:rPr>
        <w:t>„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მიმწოდებელი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იძლევა</w:t>
      </w:r>
      <w:r w:rsidR="0067554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გარანტიას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რომ</w:t>
      </w:r>
      <w:r w:rsidR="0067554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მის</w:t>
      </w:r>
      <w:r w:rsidR="0067554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მიერ</w:t>
      </w:r>
      <w:r w:rsidR="0067554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შესრულებული</w:t>
      </w:r>
      <w:r w:rsidR="0067554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იქნება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საქართველოში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მოქმედი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სამშენებლო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ნორმების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საერთაშორისო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სტანდარტების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შესაბამისი</w:t>
      </w:r>
      <w:r w:rsidRPr="00573AF4">
        <w:rPr>
          <w:color w:val="000000" w:themeColor="text1"/>
          <w:sz w:val="24"/>
          <w:szCs w:val="24"/>
          <w:lang w:val="ka-GE"/>
        </w:rPr>
        <w:t xml:space="preserve">; </w:t>
      </w:r>
    </w:p>
    <w:p w:rsidR="000E2E41" w:rsidRPr="00573AF4" w:rsidRDefault="005B4A4A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>1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0</w:t>
      </w:r>
      <w:r w:rsidR="000E2E41" w:rsidRPr="00573AF4">
        <w:rPr>
          <w:color w:val="000000" w:themeColor="text1"/>
          <w:sz w:val="24"/>
          <w:szCs w:val="24"/>
          <w:lang w:val="ka-GE"/>
        </w:rPr>
        <w:t xml:space="preserve">.2.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შესრულებული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სამუშაოს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სრულფასოვანი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ფუნქციონირების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საგარანტიო</w:t>
      </w:r>
      <w:proofErr w:type="spellEnd"/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ვადა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განისაზღვრება</w:t>
      </w:r>
      <w:r w:rsidR="000E2E41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(დანართით განსაზღვრული </w:t>
      </w:r>
      <w:proofErr w:type="spellStart"/>
      <w:r w:rsidR="000E2E41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საგარანტიო</w:t>
      </w:r>
      <w:proofErr w:type="spellEnd"/>
      <w:r w:rsidR="000E2E41" w:rsidRPr="00573A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პირობები და ვადები)</w:t>
      </w:r>
      <w:r w:rsidR="000E2E41"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რომლის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განმავლობაშიც</w:t>
      </w:r>
      <w:r w:rsidR="000E2E41" w:rsidRPr="00573AF4">
        <w:rPr>
          <w:color w:val="000000" w:themeColor="text1"/>
          <w:sz w:val="24"/>
          <w:szCs w:val="24"/>
          <w:lang w:val="ka-GE"/>
        </w:rPr>
        <w:t xml:space="preserve"> ,,</w:t>
      </w:r>
      <w:proofErr w:type="spellStart"/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მიმწოდებელი</w:t>
      </w:r>
      <w:r w:rsidR="000E2E41"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="000E2E41"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ვალდებულია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საკუთარი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ხარჯებით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უზრუნველყოს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წარმოქმნილი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ხარვეზების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აღმოფხვრა</w:t>
      </w:r>
      <w:r w:rsidR="000E2E41" w:rsidRPr="00573AF4">
        <w:rPr>
          <w:color w:val="000000" w:themeColor="text1"/>
          <w:sz w:val="24"/>
          <w:szCs w:val="24"/>
          <w:lang w:val="ka-GE"/>
        </w:rPr>
        <w:t xml:space="preserve">.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აღნიშნული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არ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გულისხმობს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საანგარიშო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პერიოდში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დაზიანების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აღდგენას</w:t>
      </w:r>
      <w:r w:rsidR="000E2E41"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თუ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დაზიანება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გამოწვეული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იქნება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დაუძლეველი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ძალის</w:t>
      </w:r>
      <w:r w:rsidR="004C701B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, ექსპლოატაციის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4C701B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პროცესში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გარეშე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ძალის</w:t>
      </w:r>
      <w:r w:rsidR="008B3EE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ზემოქმედებით</w:t>
      </w:r>
      <w:r w:rsidR="000E2E41" w:rsidRPr="00573AF4">
        <w:rPr>
          <w:color w:val="000000" w:themeColor="text1"/>
          <w:sz w:val="24"/>
          <w:szCs w:val="24"/>
          <w:lang w:val="ka-GE"/>
        </w:rPr>
        <w:t xml:space="preserve">; </w:t>
      </w:r>
    </w:p>
    <w:p w:rsidR="005B4A4A" w:rsidRPr="00573AF4" w:rsidRDefault="005B4A4A" w:rsidP="0084382C">
      <w:pPr>
        <w:spacing w:after="0" w:line="240" w:lineRule="auto"/>
        <w:jc w:val="center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84382C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მუხლი</w:t>
      </w:r>
      <w:r w:rsidR="005B4A4A" w:rsidRPr="00573AF4">
        <w:rPr>
          <w:b/>
          <w:color w:val="000000" w:themeColor="text1"/>
          <w:sz w:val="24"/>
          <w:szCs w:val="24"/>
          <w:lang w:val="ka-GE"/>
        </w:rPr>
        <w:t xml:space="preserve"> 1</w:t>
      </w:r>
      <w:r w:rsidR="005B4A4A"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>1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ხელშეკრულებაში</w:t>
      </w:r>
      <w:r w:rsidR="00555249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ცვლილებების</w:t>
      </w:r>
      <w:r w:rsidR="005B4A4A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შეტანა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>1</w:t>
      </w:r>
      <w:r w:rsidR="005B4A4A" w:rsidRPr="00573AF4">
        <w:rPr>
          <w:rFonts w:ascii="Sylfaen" w:hAnsi="Sylfaen"/>
          <w:color w:val="000000" w:themeColor="text1"/>
          <w:sz w:val="24"/>
          <w:szCs w:val="24"/>
          <w:lang w:val="ka-GE"/>
        </w:rPr>
        <w:t>1</w:t>
      </w:r>
      <w:r w:rsidRPr="00573AF4">
        <w:rPr>
          <w:color w:val="000000" w:themeColor="text1"/>
          <w:sz w:val="24"/>
          <w:szCs w:val="24"/>
          <w:lang w:val="ka-GE"/>
        </w:rPr>
        <w:t xml:space="preserve">.1.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დამდებ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არცერთ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მხარეს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არა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აქვს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უფლება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ცალმხრივად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შეცვალოს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პირობები</w:t>
      </w:r>
      <w:r w:rsidRPr="00573AF4">
        <w:rPr>
          <w:color w:val="000000" w:themeColor="text1"/>
          <w:sz w:val="24"/>
          <w:szCs w:val="24"/>
          <w:lang w:val="ka-GE"/>
        </w:rPr>
        <w:t xml:space="preserve">; </w:t>
      </w:r>
    </w:p>
    <w:p w:rsidR="0084382C" w:rsidRPr="00573AF4" w:rsidRDefault="005B4A4A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>1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1</w:t>
      </w:r>
      <w:r w:rsidR="000E2E41" w:rsidRPr="00573AF4">
        <w:rPr>
          <w:color w:val="000000" w:themeColor="text1"/>
          <w:sz w:val="24"/>
          <w:szCs w:val="24"/>
          <w:lang w:val="ka-GE"/>
        </w:rPr>
        <w:t xml:space="preserve">.2.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თუ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რაიმე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წინასწარ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გაუთვალისწინებელი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მიზეზების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გამო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წარმოიშობა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პირობების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შეცვლის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აუცილებლობა</w:t>
      </w:r>
      <w:r w:rsidR="000E2E41"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ცვლილებების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შეტანის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ინიციატორი</w:t>
      </w:r>
      <w:r w:rsidR="00D9773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ვალდებულია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წერილობით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შეატყობინოს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მეორე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მხარეს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შესაბამისი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ცვლილებების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განხორციელების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დასაბუთებული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მოტივი</w:t>
      </w:r>
      <w:r w:rsidR="000E2E41" w:rsidRPr="00573AF4">
        <w:rPr>
          <w:color w:val="000000" w:themeColor="text1"/>
          <w:sz w:val="24"/>
          <w:szCs w:val="24"/>
          <w:lang w:val="ka-GE"/>
        </w:rPr>
        <w:t xml:space="preserve">. </w:t>
      </w:r>
    </w:p>
    <w:p w:rsidR="000E2E41" w:rsidRPr="00573AF4" w:rsidRDefault="005B4A4A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>1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1</w:t>
      </w:r>
      <w:r w:rsidR="000E2E41" w:rsidRPr="00573AF4">
        <w:rPr>
          <w:color w:val="000000" w:themeColor="text1"/>
          <w:sz w:val="24"/>
          <w:szCs w:val="24"/>
          <w:lang w:val="ka-GE"/>
        </w:rPr>
        <w:t xml:space="preserve">.3.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პირობების</w:t>
      </w:r>
      <w:r w:rsidR="00D9773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ნებისმიერი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ცვლილება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გაფორმდეს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დანართის</w:t>
      </w:r>
      <w:r w:rsidR="000E2E41" w:rsidRPr="00573AF4">
        <w:rPr>
          <w:color w:val="000000" w:themeColor="text1"/>
          <w:sz w:val="24"/>
          <w:szCs w:val="24"/>
          <w:lang w:val="ka-GE"/>
        </w:rPr>
        <w:t xml:space="preserve"> (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შეთანხმება</w:t>
      </w:r>
      <w:r w:rsidR="000E2E41" w:rsidRPr="00573AF4">
        <w:rPr>
          <w:color w:val="000000" w:themeColor="text1"/>
          <w:sz w:val="24"/>
          <w:szCs w:val="24"/>
          <w:lang w:val="ka-GE"/>
        </w:rPr>
        <w:t xml:space="preserve">)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სახით</w:t>
      </w:r>
      <w:r w:rsidR="000E2E41"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რომელიც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ჩაითვლება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განუყოფელ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ნაწილად</w:t>
      </w:r>
      <w:r w:rsidR="000E2E41" w:rsidRPr="00573AF4">
        <w:rPr>
          <w:color w:val="000000" w:themeColor="text1"/>
          <w:sz w:val="24"/>
          <w:szCs w:val="24"/>
          <w:lang w:val="ka-GE"/>
        </w:rPr>
        <w:t xml:space="preserve">. </w:t>
      </w:r>
    </w:p>
    <w:p w:rsidR="005B4A4A" w:rsidRPr="00573AF4" w:rsidRDefault="005B4A4A" w:rsidP="0084382C">
      <w:pPr>
        <w:spacing w:after="0" w:line="240" w:lineRule="auto"/>
        <w:jc w:val="center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84382C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მუხლი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 1</w:t>
      </w:r>
      <w:r w:rsidR="005B4A4A"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>2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უფლებების</w:t>
      </w:r>
      <w:r w:rsidR="00D9773C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გადაცემა</w:t>
      </w:r>
    </w:p>
    <w:p w:rsidR="000E2E41" w:rsidRPr="00573AF4" w:rsidRDefault="005B4A4A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>1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2</w:t>
      </w:r>
      <w:r w:rsidR="000E2E41" w:rsidRPr="00573AF4">
        <w:rPr>
          <w:color w:val="000000" w:themeColor="text1"/>
          <w:sz w:val="24"/>
          <w:szCs w:val="24"/>
          <w:lang w:val="ka-GE"/>
        </w:rPr>
        <w:t>.1. ,,</w:t>
      </w:r>
      <w:proofErr w:type="spellStart"/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მიმწოდებელს</w:t>
      </w:r>
      <w:r w:rsidR="000E2E41"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="000E2E41"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არა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აქვს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უფლება</w:t>
      </w:r>
      <w:r w:rsidR="000E2E41" w:rsidRPr="00573AF4">
        <w:rPr>
          <w:color w:val="000000" w:themeColor="text1"/>
          <w:sz w:val="24"/>
          <w:szCs w:val="24"/>
          <w:lang w:val="ka-GE"/>
        </w:rPr>
        <w:t xml:space="preserve"> ,,</w:t>
      </w:r>
      <w:proofErr w:type="spellStart"/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შემსყიდველის</w:t>
      </w:r>
      <w:r w:rsidR="000E2E41"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="000E2E41"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წერილობითი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თანხმობის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გარეშე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მთლიანად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ნაწილობრივ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გადასცეს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მესამე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პირს</w:t>
      </w:r>
      <w:r w:rsidR="002B151D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ამ</w:t>
      </w:r>
      <w:r w:rsidR="002B151D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ხელშეკრულებით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გათვალისწინებული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უფლება</w:t>
      </w:r>
      <w:r w:rsidR="000E2E41" w:rsidRPr="00573AF4">
        <w:rPr>
          <w:color w:val="000000" w:themeColor="text1"/>
          <w:sz w:val="24"/>
          <w:szCs w:val="24"/>
          <w:lang w:val="ka-GE"/>
        </w:rPr>
        <w:t>-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მოვალეობანი</w:t>
      </w:r>
      <w:r w:rsidR="000E2E41" w:rsidRPr="00573AF4">
        <w:rPr>
          <w:color w:val="000000" w:themeColor="text1"/>
          <w:sz w:val="24"/>
          <w:szCs w:val="24"/>
          <w:lang w:val="ka-GE"/>
        </w:rPr>
        <w:t xml:space="preserve">.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>1</w:t>
      </w:r>
      <w:r w:rsidR="005B4A4A" w:rsidRPr="00573AF4">
        <w:rPr>
          <w:rFonts w:ascii="Sylfaen" w:hAnsi="Sylfaen"/>
          <w:color w:val="000000" w:themeColor="text1"/>
          <w:sz w:val="24"/>
          <w:szCs w:val="24"/>
          <w:lang w:val="ka-GE"/>
        </w:rPr>
        <w:t>2</w:t>
      </w:r>
      <w:r w:rsidRPr="00573AF4">
        <w:rPr>
          <w:color w:val="000000" w:themeColor="text1"/>
          <w:sz w:val="24"/>
          <w:szCs w:val="24"/>
          <w:lang w:val="ka-GE"/>
        </w:rPr>
        <w:t xml:space="preserve">.2.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მესამე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მხარის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მიერ</w:t>
      </w:r>
      <w:r w:rsidRPr="00573AF4">
        <w:rPr>
          <w:color w:val="000000" w:themeColor="text1"/>
          <w:sz w:val="24"/>
          <w:szCs w:val="24"/>
          <w:lang w:val="ka-GE"/>
        </w:rPr>
        <w:t xml:space="preserve">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მიმწოდებლის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წინააღმდეგ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სარჩელების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წამოყენების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სასამართლო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პროცედურების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დაწყების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შემთხვევაში</w:t>
      </w:r>
      <w:r w:rsidRPr="00573AF4">
        <w:rPr>
          <w:color w:val="000000" w:themeColor="text1"/>
          <w:sz w:val="24"/>
          <w:szCs w:val="24"/>
          <w:lang w:val="ka-GE"/>
        </w:rPr>
        <w:t>,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მათთან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დაკავშირებით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არ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ეკისრება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არა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ნაირი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პასუხისმგებლობა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</w:p>
    <w:p w:rsidR="005B4A4A" w:rsidRPr="00573AF4" w:rsidRDefault="005B4A4A" w:rsidP="0084382C">
      <w:pPr>
        <w:spacing w:after="0" w:line="240" w:lineRule="auto"/>
        <w:jc w:val="center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84382C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მუხლი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 1</w:t>
      </w:r>
      <w:r w:rsidR="005B4A4A"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>3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ფორს</w:t>
      </w:r>
      <w:r w:rsidRPr="00573AF4">
        <w:rPr>
          <w:b/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მაჟორი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წინამდებარე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პირობების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მოქმედების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შეჩერება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ფორს</w:t>
      </w:r>
      <w:r w:rsidRPr="00573AF4">
        <w:rPr>
          <w:color w:val="000000" w:themeColor="text1"/>
          <w:sz w:val="24"/>
          <w:szCs w:val="24"/>
          <w:lang w:val="ka-GE"/>
        </w:rPr>
        <w:t>-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მაჟორული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გარემოებების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დადგომის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გამო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არ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იქნება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განხილული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როგორც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პირობების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შეუსრულებლობა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დარღვევა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არ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გამოიწვევს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საჯარიმო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სანქციების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გამოყენებას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</w:p>
    <w:p w:rsidR="005B4A4A" w:rsidRPr="00573AF4" w:rsidRDefault="005B4A4A" w:rsidP="0084382C">
      <w:pPr>
        <w:spacing w:after="0" w:line="240" w:lineRule="auto"/>
        <w:jc w:val="center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84382C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მუხლი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 1</w:t>
      </w:r>
      <w:r w:rsidR="005B4A4A"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>4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ხელშეკრულებიდან</w:t>
      </w:r>
      <w:r w:rsidR="00D9773C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გასვლა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>1</w:t>
      </w:r>
      <w:r w:rsidR="005B4A4A" w:rsidRPr="00573AF4">
        <w:rPr>
          <w:rFonts w:ascii="Sylfaen" w:hAnsi="Sylfaen"/>
          <w:color w:val="000000" w:themeColor="text1"/>
          <w:sz w:val="24"/>
          <w:szCs w:val="24"/>
          <w:lang w:val="ka-GE"/>
        </w:rPr>
        <w:t>4</w:t>
      </w:r>
      <w:r w:rsidRPr="00573AF4">
        <w:rPr>
          <w:color w:val="000000" w:themeColor="text1"/>
          <w:sz w:val="24"/>
          <w:szCs w:val="24"/>
          <w:lang w:val="ka-GE"/>
        </w:rPr>
        <w:t>.1.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მიმწოდებლის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მხრიდან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პირობების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დარღვევის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შემთხვევაში</w:t>
      </w:r>
      <w:r w:rsidRPr="00573AF4">
        <w:rPr>
          <w:color w:val="000000" w:themeColor="text1"/>
          <w:sz w:val="24"/>
          <w:szCs w:val="24"/>
          <w:lang w:val="ka-GE"/>
        </w:rPr>
        <w:t>,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უფლება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აქვს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ცალმხრივად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შეწყვიტოს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ხელშეკრულება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55524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მოთხოვოს</w:t>
      </w:r>
      <w:r w:rsidRPr="00573AF4">
        <w:rPr>
          <w:color w:val="000000" w:themeColor="text1"/>
          <w:sz w:val="24"/>
          <w:szCs w:val="24"/>
          <w:lang w:val="ka-GE"/>
        </w:rPr>
        <w:t xml:space="preserve"> ,,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მიმწოდებელს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ზიანის</w:t>
      </w:r>
      <w:r w:rsidR="00D9773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ანაზღაურება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</w:p>
    <w:p w:rsidR="000E2E41" w:rsidRPr="00573AF4" w:rsidRDefault="005B4A4A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>1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4</w:t>
      </w:r>
      <w:r w:rsidR="000E2E41" w:rsidRPr="00573AF4">
        <w:rPr>
          <w:color w:val="000000" w:themeColor="text1"/>
          <w:sz w:val="24"/>
          <w:szCs w:val="24"/>
          <w:lang w:val="ka-GE"/>
        </w:rPr>
        <w:t xml:space="preserve">.2.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თუ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რომელიმე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მხარე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დაარღვევს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წინამდებარე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ხელშეკრულებით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დადგენილ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ვალდებულებას</w:t>
      </w:r>
      <w:r w:rsidR="000E2E41"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მონაწილე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მეორე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მხარეს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შეუძლია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მოითხოვოს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ხელშეკრულებიდან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E2E41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გასვლა</w:t>
      </w:r>
      <w:r w:rsidR="000E2E41" w:rsidRPr="00573AF4">
        <w:rPr>
          <w:color w:val="000000" w:themeColor="text1"/>
          <w:sz w:val="24"/>
          <w:szCs w:val="24"/>
          <w:lang w:val="ka-GE"/>
        </w:rPr>
        <w:t xml:space="preserve">;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>1</w:t>
      </w:r>
      <w:r w:rsidR="005B4A4A" w:rsidRPr="00573AF4">
        <w:rPr>
          <w:rFonts w:ascii="Sylfaen" w:hAnsi="Sylfaen"/>
          <w:color w:val="000000" w:themeColor="text1"/>
          <w:sz w:val="24"/>
          <w:szCs w:val="24"/>
          <w:lang w:val="ka-GE"/>
        </w:rPr>
        <w:t>4</w:t>
      </w:r>
      <w:r w:rsidRPr="00573AF4">
        <w:rPr>
          <w:color w:val="000000" w:themeColor="text1"/>
          <w:sz w:val="24"/>
          <w:szCs w:val="24"/>
          <w:lang w:val="ka-GE"/>
        </w:rPr>
        <w:t xml:space="preserve">.3.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წინამდებარე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შეწყვეტის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ინიციატორი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ვალდებულია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შეატყობინოს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მეორე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მხარეს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შესაბამისი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ინფორმაცია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წერილობითი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ფორმით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წინამდებარე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შეწყვეტამდე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არაუგვიანეს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ერთი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კვირისა</w:t>
      </w:r>
      <w:r w:rsidR="00AB4EBD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Pr="00573AF4">
        <w:rPr>
          <w:color w:val="000000" w:themeColor="text1"/>
          <w:sz w:val="24"/>
          <w:szCs w:val="24"/>
          <w:lang w:val="ka-GE"/>
        </w:rPr>
        <w:t xml:space="preserve">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lastRenderedPageBreak/>
        <w:t>1</w:t>
      </w:r>
      <w:r w:rsidR="005B4A4A" w:rsidRPr="00573AF4">
        <w:rPr>
          <w:rFonts w:ascii="Sylfaen" w:hAnsi="Sylfaen"/>
          <w:color w:val="000000" w:themeColor="text1"/>
          <w:sz w:val="24"/>
          <w:szCs w:val="24"/>
          <w:lang w:val="ka-GE"/>
        </w:rPr>
        <w:t>4</w:t>
      </w:r>
      <w:r w:rsidRPr="00573AF4">
        <w:rPr>
          <w:color w:val="000000" w:themeColor="text1"/>
          <w:sz w:val="24"/>
          <w:szCs w:val="24"/>
          <w:lang w:val="ka-GE"/>
        </w:rPr>
        <w:t xml:space="preserve">.4.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ხელშეკრულებიდან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გასვლა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ზიანის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ანაზღაურება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ხდება</w:t>
      </w:r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color w:val="000000" w:themeColor="text1"/>
          <w:sz w:val="24"/>
          <w:szCs w:val="24"/>
          <w:lang w:val="ka-GE"/>
        </w:rPr>
        <w:t>„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საქართველოს</w:t>
      </w:r>
      <w:proofErr w:type="spellEnd"/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სამოქალაქო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კოდექსის</w:t>
      </w:r>
      <w:r w:rsidRPr="00573AF4">
        <w:rPr>
          <w:color w:val="000000" w:themeColor="text1"/>
          <w:sz w:val="24"/>
          <w:szCs w:val="24"/>
          <w:lang w:val="ka-GE"/>
        </w:rPr>
        <w:t>“</w:t>
      </w:r>
      <w:proofErr w:type="spellEnd"/>
      <w:r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მოთხოვნების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შესაბამისად</w:t>
      </w:r>
      <w:r w:rsidR="00AB4EBD" w:rsidRPr="00573AF4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Pr="00573AF4">
        <w:rPr>
          <w:color w:val="000000" w:themeColor="text1"/>
          <w:sz w:val="24"/>
          <w:szCs w:val="24"/>
          <w:lang w:val="ka-GE"/>
        </w:rPr>
        <w:t xml:space="preserve"> </w:t>
      </w:r>
    </w:p>
    <w:p w:rsidR="005B4A4A" w:rsidRPr="00573AF4" w:rsidRDefault="005B4A4A" w:rsidP="003B1831">
      <w:pPr>
        <w:spacing w:after="0" w:line="240" w:lineRule="auto"/>
        <w:jc w:val="center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3B1831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მუხლი</w:t>
      </w:r>
      <w:r w:rsidR="005B4A4A" w:rsidRPr="00573AF4">
        <w:rPr>
          <w:b/>
          <w:color w:val="000000" w:themeColor="text1"/>
          <w:sz w:val="24"/>
          <w:szCs w:val="24"/>
          <w:lang w:val="ka-GE"/>
        </w:rPr>
        <w:t>1</w:t>
      </w:r>
      <w:r w:rsidR="005B4A4A"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>5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დავების</w:t>
      </w:r>
      <w:r w:rsidR="00E51D13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გადაწყვეტის</w:t>
      </w:r>
      <w:r w:rsidR="00E51D13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წესი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დამდები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მხარეები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თანხმდებიან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მასზედ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რომ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პირდაპირი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არაოფიციალური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მოლაპარაკებების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მეშვეობით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მოაგვარებენ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მათ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შორის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წარმოქმნილ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ნებისმიერ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უთანხმოებას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დავას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ხოლო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შეუთანხმებლობის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შემთხვევაში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მიმართავენ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სასამართლოს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საქართველოში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მოქმედი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კანონმდებლობის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მოთხოვნების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შესაბამისად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</w:p>
    <w:p w:rsidR="005B4A4A" w:rsidRPr="00573AF4" w:rsidRDefault="005B4A4A" w:rsidP="003B1831">
      <w:pPr>
        <w:spacing w:after="0" w:line="240" w:lineRule="auto"/>
        <w:jc w:val="center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3B1831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მუხლი</w:t>
      </w:r>
      <w:r w:rsidR="005B4A4A" w:rsidRPr="00573AF4">
        <w:rPr>
          <w:b/>
          <w:color w:val="000000" w:themeColor="text1"/>
          <w:sz w:val="24"/>
          <w:szCs w:val="24"/>
          <w:lang w:val="ka-GE"/>
        </w:rPr>
        <w:t xml:space="preserve"> 1</w:t>
      </w:r>
      <w:r w:rsidR="005B4A4A"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>6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ხელშეკრულების</w:t>
      </w:r>
      <w:r w:rsidR="00E51D13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მოქმედების</w:t>
      </w:r>
      <w:r w:rsidR="00E51D13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ვადა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წინამდებარე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ხელშეკრულება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ძალაშია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მისი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ხელმოწერიდან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E51D13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მოქმედებს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--------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წლის</w:t>
      </w:r>
      <w:r w:rsidRPr="00573AF4">
        <w:rPr>
          <w:color w:val="000000" w:themeColor="text1"/>
          <w:sz w:val="24"/>
          <w:szCs w:val="24"/>
          <w:lang w:val="ka-GE"/>
        </w:rPr>
        <w:t xml:space="preserve"> 31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დეკემბრამდე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</w:p>
    <w:p w:rsidR="005B4A4A" w:rsidRPr="00573AF4" w:rsidRDefault="005B4A4A" w:rsidP="0084382C">
      <w:pPr>
        <w:spacing w:after="0" w:line="240" w:lineRule="auto"/>
        <w:jc w:val="center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84382C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მუხლი</w:t>
      </w:r>
      <w:r w:rsidR="005B4A4A" w:rsidRPr="00573AF4">
        <w:rPr>
          <w:b/>
          <w:color w:val="000000" w:themeColor="text1"/>
          <w:sz w:val="24"/>
          <w:szCs w:val="24"/>
          <w:lang w:val="ka-GE"/>
        </w:rPr>
        <w:t xml:space="preserve"> 1</w:t>
      </w:r>
      <w:r w:rsidR="005B4A4A"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>7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სხვა</w:t>
      </w:r>
      <w:r w:rsidR="00C41CC9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პირობები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18.1.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წინამდებარე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ხელშეკრულებით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გაუთვალისწინებელი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პირობები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რეგულირდება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საქართველოს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კანონმდებლობის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შესაბამისად</w:t>
      </w:r>
      <w:r w:rsidRPr="00573AF4">
        <w:rPr>
          <w:color w:val="000000" w:themeColor="text1"/>
          <w:sz w:val="24"/>
          <w:szCs w:val="24"/>
          <w:lang w:val="ka-GE"/>
        </w:rPr>
        <w:t xml:space="preserve">;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18.2.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მესამე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პირთან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ურთიერთობაში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მხარეები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მოქმედებენ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თავიანთი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სახელით</w:t>
      </w:r>
      <w:r w:rsidRPr="00573AF4">
        <w:rPr>
          <w:color w:val="000000" w:themeColor="text1"/>
          <w:sz w:val="24"/>
          <w:szCs w:val="24"/>
          <w:lang w:val="ka-GE"/>
        </w:rPr>
        <w:t xml:space="preserve">,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ხარჯებითა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რისკით</w:t>
      </w:r>
      <w:r w:rsidRPr="00573AF4">
        <w:rPr>
          <w:color w:val="000000" w:themeColor="text1"/>
          <w:sz w:val="24"/>
          <w:szCs w:val="24"/>
          <w:lang w:val="ka-GE"/>
        </w:rPr>
        <w:t xml:space="preserve">; 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color w:val="000000" w:themeColor="text1"/>
          <w:sz w:val="24"/>
          <w:szCs w:val="24"/>
          <w:lang w:val="ka-GE"/>
        </w:rPr>
        <w:t xml:space="preserve">18.3.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ხელშეკრულება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შედგენილია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ქართულ</w:t>
      </w:r>
      <w:r w:rsidR="00D9773C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ენაზე</w:t>
      </w:r>
      <w:r w:rsidR="00AB4EBD" w:rsidRPr="00573AF4">
        <w:rPr>
          <w:color w:val="000000" w:themeColor="text1"/>
          <w:sz w:val="24"/>
          <w:szCs w:val="24"/>
          <w:lang w:val="ka-GE"/>
        </w:rPr>
        <w:t xml:space="preserve"> </w:t>
      </w:r>
      <w:r w:rsidR="00AB4EBD" w:rsidRPr="00573AF4">
        <w:rPr>
          <w:rFonts w:ascii="Sylfaen" w:hAnsi="Sylfaen"/>
          <w:color w:val="000000" w:themeColor="text1"/>
          <w:sz w:val="24"/>
          <w:szCs w:val="24"/>
          <w:lang w:val="ka-GE"/>
        </w:rPr>
        <w:t>2</w:t>
      </w:r>
      <w:r w:rsidRPr="00573AF4">
        <w:rPr>
          <w:color w:val="000000" w:themeColor="text1"/>
          <w:sz w:val="24"/>
          <w:szCs w:val="24"/>
          <w:lang w:val="ka-GE"/>
        </w:rPr>
        <w:t xml:space="preserve"> (</w:t>
      </w:r>
      <w:r w:rsidR="00AB4EBD" w:rsidRPr="00573AF4">
        <w:rPr>
          <w:rFonts w:ascii="Sylfaen" w:hAnsi="Sylfaen"/>
          <w:color w:val="000000" w:themeColor="text1"/>
          <w:sz w:val="24"/>
          <w:szCs w:val="24"/>
          <w:lang w:val="ka-GE"/>
        </w:rPr>
        <w:t>ორი</w:t>
      </w:r>
      <w:r w:rsidRPr="00573AF4">
        <w:rPr>
          <w:color w:val="000000" w:themeColor="text1"/>
          <w:sz w:val="24"/>
          <w:szCs w:val="24"/>
          <w:lang w:val="ka-GE"/>
        </w:rPr>
        <w:t xml:space="preserve">)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თანაბარი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იურიდიული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ძალის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მქონე</w:t>
      </w:r>
      <w:r w:rsidR="00C41CC9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ეგზემპლარად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</w:p>
    <w:p w:rsidR="005B4A4A" w:rsidRPr="00573AF4" w:rsidRDefault="005B4A4A" w:rsidP="0084382C">
      <w:pPr>
        <w:spacing w:after="0" w:line="240" w:lineRule="auto"/>
        <w:jc w:val="center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84382C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მუხლი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 1</w:t>
      </w:r>
      <w:r w:rsidR="005B4A4A" w:rsidRPr="00573AF4">
        <w:rPr>
          <w:rFonts w:ascii="Sylfaen" w:hAnsi="Sylfaen"/>
          <w:b/>
          <w:color w:val="000000" w:themeColor="text1"/>
          <w:sz w:val="24"/>
          <w:szCs w:val="24"/>
          <w:lang w:val="ka-GE"/>
        </w:rPr>
        <w:t>8</w:t>
      </w:r>
      <w:r w:rsidRPr="00573AF4">
        <w:rPr>
          <w:b/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მხარეთა</w:t>
      </w:r>
      <w:r w:rsidR="00D9773C"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573AF4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რეკვიზიტები</w:t>
      </w:r>
      <w:r w:rsidRPr="00573AF4">
        <w:rPr>
          <w:b/>
          <w:color w:val="000000" w:themeColor="text1"/>
          <w:sz w:val="24"/>
          <w:szCs w:val="24"/>
          <w:lang w:val="ka-GE"/>
        </w:rPr>
        <w:t>:</w:t>
      </w:r>
    </w:p>
    <w:p w:rsidR="005B4A4A" w:rsidRPr="00573AF4" w:rsidRDefault="000E2E41" w:rsidP="001E5663">
      <w:pPr>
        <w:spacing w:after="0" w:line="240" w:lineRule="auto"/>
        <w:jc w:val="both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მიმწოდებელი</w:t>
      </w:r>
      <w:r w:rsidRPr="00573AF4">
        <w:rPr>
          <w:color w:val="000000" w:themeColor="text1"/>
          <w:sz w:val="24"/>
          <w:szCs w:val="24"/>
          <w:lang w:val="ka-GE"/>
        </w:rPr>
        <w:t xml:space="preserve">: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------------------------</w:t>
      </w:r>
      <w:r w:rsidR="005B4A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-----------------------------</w:t>
      </w:r>
      <w:r w:rsidR="005B4A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ab/>
      </w:r>
      <w:r w:rsidR="005B4A4A"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ab/>
      </w:r>
    </w:p>
    <w:p w:rsidR="005B4A4A" w:rsidRPr="00573AF4" w:rsidRDefault="005B4A4A" w:rsidP="005B4A4A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მის</w:t>
      </w:r>
      <w:r w:rsidRPr="00573AF4">
        <w:rPr>
          <w:color w:val="000000" w:themeColor="text1"/>
          <w:sz w:val="24"/>
          <w:szCs w:val="24"/>
          <w:lang w:val="ka-GE"/>
        </w:rPr>
        <w:t xml:space="preserve">: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ქ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თბილისი--------------------------ტელ</w:t>
      </w:r>
      <w:r w:rsidRPr="00573AF4">
        <w:rPr>
          <w:color w:val="000000" w:themeColor="text1"/>
          <w:sz w:val="24"/>
          <w:szCs w:val="24"/>
          <w:lang w:val="ka-GE"/>
        </w:rPr>
        <w:t xml:space="preserve">: 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-----------------------</w:t>
      </w:r>
    </w:p>
    <w:p w:rsidR="005B4A4A" w:rsidRPr="00573AF4" w:rsidRDefault="005B4A4A" w:rsidP="005B4A4A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კოდი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------------------------</w:t>
      </w:r>
    </w:p>
    <w:p w:rsidR="005B4A4A" w:rsidRPr="00573AF4" w:rsidRDefault="005B4A4A" w:rsidP="005B4A4A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----------------------------------ხელმოწერა</w:t>
      </w:r>
    </w:p>
    <w:p w:rsidR="005B4A4A" w:rsidRPr="00573AF4" w:rsidRDefault="005B4A4A" w:rsidP="001E5663">
      <w:pPr>
        <w:spacing w:after="0" w:line="240" w:lineRule="auto"/>
        <w:jc w:val="both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შემსყიდველი</w:t>
      </w:r>
      <w:r w:rsidRPr="00573AF4">
        <w:rPr>
          <w:color w:val="000000" w:themeColor="text1"/>
          <w:sz w:val="24"/>
          <w:szCs w:val="24"/>
          <w:lang w:val="ka-GE"/>
        </w:rPr>
        <w:t>:</w:t>
      </w:r>
    </w:p>
    <w:p w:rsidR="000E2E41" w:rsidRPr="00573AF4" w:rsidRDefault="000E2E41" w:rsidP="001E566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მის</w:t>
      </w:r>
      <w:r w:rsidRPr="00573AF4">
        <w:rPr>
          <w:color w:val="000000" w:themeColor="text1"/>
          <w:sz w:val="24"/>
          <w:szCs w:val="24"/>
          <w:lang w:val="ka-GE"/>
        </w:rPr>
        <w:t xml:space="preserve">: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ქ</w:t>
      </w:r>
      <w:r w:rsidRPr="00573AF4">
        <w:rPr>
          <w:color w:val="000000" w:themeColor="text1"/>
          <w:sz w:val="24"/>
          <w:szCs w:val="24"/>
          <w:lang w:val="ka-GE"/>
        </w:rPr>
        <w:t xml:space="preserve">. </w:t>
      </w:r>
      <w:r w:rsidRPr="00573AF4">
        <w:rPr>
          <w:rFonts w:ascii="Sylfaen" w:hAnsi="Sylfaen" w:cs="Sylfaen"/>
          <w:color w:val="000000" w:themeColor="text1"/>
          <w:sz w:val="24"/>
          <w:szCs w:val="24"/>
          <w:lang w:val="ka-GE"/>
        </w:rPr>
        <w:t>თბილისი--------------------------ტელ</w:t>
      </w:r>
      <w:r w:rsidRPr="00573AF4">
        <w:rPr>
          <w:color w:val="000000" w:themeColor="text1"/>
          <w:sz w:val="24"/>
          <w:szCs w:val="24"/>
          <w:lang w:val="ka-GE"/>
        </w:rPr>
        <w:t xml:space="preserve">: </w:t>
      </w: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-----------------------</w:t>
      </w:r>
    </w:p>
    <w:p w:rsidR="000E2E41" w:rsidRPr="00460111" w:rsidRDefault="000E2E41" w:rsidP="003B1831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73AF4">
        <w:rPr>
          <w:rFonts w:ascii="Sylfaen" w:hAnsi="Sylfaen"/>
          <w:color w:val="000000" w:themeColor="text1"/>
          <w:sz w:val="24"/>
          <w:szCs w:val="24"/>
          <w:lang w:val="ka-GE"/>
        </w:rPr>
        <w:t>----------------------------------ხელმოწერა</w:t>
      </w:r>
    </w:p>
    <w:sectPr w:rsidR="000E2E41" w:rsidRPr="00460111" w:rsidSect="00096AAA">
      <w:pgSz w:w="12240" w:h="15840"/>
      <w:pgMar w:top="630" w:right="720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789" w:rsidRDefault="00BE4789" w:rsidP="00D7623B">
      <w:pPr>
        <w:spacing w:after="0" w:line="240" w:lineRule="auto"/>
      </w:pPr>
      <w:r>
        <w:separator/>
      </w:r>
    </w:p>
  </w:endnote>
  <w:endnote w:type="continuationSeparator" w:id="0">
    <w:p w:rsidR="00BE4789" w:rsidRDefault="00BE4789" w:rsidP="00D7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789" w:rsidRDefault="00BE4789" w:rsidP="00D7623B">
      <w:pPr>
        <w:spacing w:after="0" w:line="240" w:lineRule="auto"/>
      </w:pPr>
      <w:r>
        <w:separator/>
      </w:r>
    </w:p>
  </w:footnote>
  <w:footnote w:type="continuationSeparator" w:id="0">
    <w:p w:rsidR="00BE4789" w:rsidRDefault="00BE4789" w:rsidP="00D7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EF3"/>
    <w:multiLevelType w:val="hybridMultilevel"/>
    <w:tmpl w:val="7938B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D1B41"/>
    <w:multiLevelType w:val="multilevel"/>
    <w:tmpl w:val="6B5C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D45F7"/>
    <w:multiLevelType w:val="hybridMultilevel"/>
    <w:tmpl w:val="DE3AFF42"/>
    <w:lvl w:ilvl="0" w:tplc="D9505B9C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230B"/>
    <w:multiLevelType w:val="multilevel"/>
    <w:tmpl w:val="4698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8046A"/>
    <w:multiLevelType w:val="hybridMultilevel"/>
    <w:tmpl w:val="2B8AC84A"/>
    <w:lvl w:ilvl="0" w:tplc="C048FFC8">
      <w:start w:val="1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19E49CF"/>
    <w:multiLevelType w:val="hybridMultilevel"/>
    <w:tmpl w:val="DED67882"/>
    <w:lvl w:ilvl="0" w:tplc="79FE8E6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6520B"/>
    <w:multiLevelType w:val="hybridMultilevel"/>
    <w:tmpl w:val="8D740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649AB"/>
    <w:multiLevelType w:val="hybridMultilevel"/>
    <w:tmpl w:val="DABE6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392CD5"/>
    <w:multiLevelType w:val="hybridMultilevel"/>
    <w:tmpl w:val="3370D2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A719C9"/>
    <w:multiLevelType w:val="hybridMultilevel"/>
    <w:tmpl w:val="4C1A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44759"/>
    <w:multiLevelType w:val="hybridMultilevel"/>
    <w:tmpl w:val="BC881ED6"/>
    <w:lvl w:ilvl="0" w:tplc="D9505B9C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85432"/>
    <w:multiLevelType w:val="hybridMultilevel"/>
    <w:tmpl w:val="7C705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E1441"/>
    <w:multiLevelType w:val="hybridMultilevel"/>
    <w:tmpl w:val="DDFC86CE"/>
    <w:lvl w:ilvl="0" w:tplc="D7F4319E">
      <w:start w:val="7"/>
      <w:numFmt w:val="decimal"/>
      <w:lvlText w:val="%1.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C423B39"/>
    <w:multiLevelType w:val="hybridMultilevel"/>
    <w:tmpl w:val="791CA3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BF5D13"/>
    <w:multiLevelType w:val="hybridMultilevel"/>
    <w:tmpl w:val="B9BE5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B6874"/>
    <w:multiLevelType w:val="hybridMultilevel"/>
    <w:tmpl w:val="F21A7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2203C0"/>
    <w:multiLevelType w:val="hybridMultilevel"/>
    <w:tmpl w:val="9738D62E"/>
    <w:lvl w:ilvl="0" w:tplc="1FAC8D2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D41215"/>
    <w:multiLevelType w:val="hybridMultilevel"/>
    <w:tmpl w:val="FD5AEDD4"/>
    <w:lvl w:ilvl="0" w:tplc="E6CA741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11EEE"/>
    <w:multiLevelType w:val="hybridMultilevel"/>
    <w:tmpl w:val="6D667224"/>
    <w:lvl w:ilvl="0" w:tplc="D9505B9C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77315"/>
    <w:multiLevelType w:val="hybridMultilevel"/>
    <w:tmpl w:val="0ABAF248"/>
    <w:lvl w:ilvl="0" w:tplc="C3309AD2">
      <w:start w:val="1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7B9F5331"/>
    <w:multiLevelType w:val="hybridMultilevel"/>
    <w:tmpl w:val="7F94D8D4"/>
    <w:lvl w:ilvl="0" w:tplc="8BCA3A3C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BA543D"/>
    <w:multiLevelType w:val="hybridMultilevel"/>
    <w:tmpl w:val="03645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88"/>
        </w:tabs>
        <w:ind w:left="138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08"/>
        </w:tabs>
        <w:ind w:left="2108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48"/>
        </w:tabs>
        <w:ind w:left="354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68"/>
        </w:tabs>
        <w:ind w:left="4268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08"/>
        </w:tabs>
        <w:ind w:left="570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28"/>
        </w:tabs>
        <w:ind w:left="6428" w:hanging="360"/>
      </w:pPr>
    </w:lvl>
  </w:abstractNum>
  <w:abstractNum w:abstractNumId="22">
    <w:nsid w:val="7ED57E89"/>
    <w:multiLevelType w:val="hybridMultilevel"/>
    <w:tmpl w:val="6F6CF430"/>
    <w:lvl w:ilvl="0" w:tplc="9926B7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4"/>
  </w:num>
  <w:num w:numId="11">
    <w:abstractNumId w:val="7"/>
  </w:num>
  <w:num w:numId="12">
    <w:abstractNumId w:val="13"/>
  </w:num>
  <w:num w:numId="13">
    <w:abstractNumId w:val="2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20"/>
  </w:num>
  <w:num w:numId="19">
    <w:abstractNumId w:val="5"/>
  </w:num>
  <w:num w:numId="20">
    <w:abstractNumId w:val="12"/>
  </w:num>
  <w:num w:numId="21">
    <w:abstractNumId w:val="19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285A"/>
    <w:rsid w:val="00035106"/>
    <w:rsid w:val="00050BD6"/>
    <w:rsid w:val="00096AAA"/>
    <w:rsid w:val="000A1D53"/>
    <w:rsid w:val="000E2E41"/>
    <w:rsid w:val="000F181B"/>
    <w:rsid w:val="00111C5E"/>
    <w:rsid w:val="00127A6F"/>
    <w:rsid w:val="00170C08"/>
    <w:rsid w:val="001725AF"/>
    <w:rsid w:val="00184B27"/>
    <w:rsid w:val="0019283E"/>
    <w:rsid w:val="001B78C2"/>
    <w:rsid w:val="001D0058"/>
    <w:rsid w:val="001D6B1C"/>
    <w:rsid w:val="001E03EE"/>
    <w:rsid w:val="001E2E2A"/>
    <w:rsid w:val="001E5663"/>
    <w:rsid w:val="001F39AB"/>
    <w:rsid w:val="00214B5C"/>
    <w:rsid w:val="0022605C"/>
    <w:rsid w:val="0023691B"/>
    <w:rsid w:val="002428DE"/>
    <w:rsid w:val="00243055"/>
    <w:rsid w:val="002445A4"/>
    <w:rsid w:val="00260099"/>
    <w:rsid w:val="002654EC"/>
    <w:rsid w:val="0029786F"/>
    <w:rsid w:val="002B151D"/>
    <w:rsid w:val="002C65F2"/>
    <w:rsid w:val="002E5BDC"/>
    <w:rsid w:val="002F2330"/>
    <w:rsid w:val="002F5C32"/>
    <w:rsid w:val="00300DF3"/>
    <w:rsid w:val="00333443"/>
    <w:rsid w:val="00352B6F"/>
    <w:rsid w:val="003545F5"/>
    <w:rsid w:val="00356BCC"/>
    <w:rsid w:val="003738F8"/>
    <w:rsid w:val="00375C79"/>
    <w:rsid w:val="0039633D"/>
    <w:rsid w:val="003B1831"/>
    <w:rsid w:val="003E1CC5"/>
    <w:rsid w:val="00431D5A"/>
    <w:rsid w:val="004430EB"/>
    <w:rsid w:val="00447546"/>
    <w:rsid w:val="00460111"/>
    <w:rsid w:val="004919F9"/>
    <w:rsid w:val="00496119"/>
    <w:rsid w:val="004A3CB8"/>
    <w:rsid w:val="004C04A0"/>
    <w:rsid w:val="004C10A1"/>
    <w:rsid w:val="004C701B"/>
    <w:rsid w:val="004C7634"/>
    <w:rsid w:val="004D1839"/>
    <w:rsid w:val="004E22C3"/>
    <w:rsid w:val="004E7417"/>
    <w:rsid w:val="0054441D"/>
    <w:rsid w:val="00555249"/>
    <w:rsid w:val="00564F0C"/>
    <w:rsid w:val="005654A6"/>
    <w:rsid w:val="00571A29"/>
    <w:rsid w:val="0057228B"/>
    <w:rsid w:val="00573AF4"/>
    <w:rsid w:val="005A3D90"/>
    <w:rsid w:val="005B0653"/>
    <w:rsid w:val="005B4A4A"/>
    <w:rsid w:val="005E6CB3"/>
    <w:rsid w:val="005F1741"/>
    <w:rsid w:val="005F53A1"/>
    <w:rsid w:val="00610870"/>
    <w:rsid w:val="00634367"/>
    <w:rsid w:val="00675543"/>
    <w:rsid w:val="0068683F"/>
    <w:rsid w:val="00692179"/>
    <w:rsid w:val="006A7B38"/>
    <w:rsid w:val="006B20F9"/>
    <w:rsid w:val="006F3003"/>
    <w:rsid w:val="00732472"/>
    <w:rsid w:val="007641DC"/>
    <w:rsid w:val="00770A29"/>
    <w:rsid w:val="00773816"/>
    <w:rsid w:val="00780F68"/>
    <w:rsid w:val="007A0D50"/>
    <w:rsid w:val="007E4756"/>
    <w:rsid w:val="008033C1"/>
    <w:rsid w:val="008209C3"/>
    <w:rsid w:val="00836451"/>
    <w:rsid w:val="00837451"/>
    <w:rsid w:val="0084382C"/>
    <w:rsid w:val="00886D68"/>
    <w:rsid w:val="00887327"/>
    <w:rsid w:val="008955EA"/>
    <w:rsid w:val="008B3EEA"/>
    <w:rsid w:val="008D27CA"/>
    <w:rsid w:val="008D795A"/>
    <w:rsid w:val="008E7E9F"/>
    <w:rsid w:val="00901B66"/>
    <w:rsid w:val="00907BD6"/>
    <w:rsid w:val="0096285A"/>
    <w:rsid w:val="0096330B"/>
    <w:rsid w:val="009653C2"/>
    <w:rsid w:val="00966692"/>
    <w:rsid w:val="0097182B"/>
    <w:rsid w:val="00A07BBB"/>
    <w:rsid w:val="00A14863"/>
    <w:rsid w:val="00A34979"/>
    <w:rsid w:val="00A35E40"/>
    <w:rsid w:val="00A44661"/>
    <w:rsid w:val="00A70472"/>
    <w:rsid w:val="00A85C4A"/>
    <w:rsid w:val="00A9075A"/>
    <w:rsid w:val="00AB1EFF"/>
    <w:rsid w:val="00AB4080"/>
    <w:rsid w:val="00AB4EBD"/>
    <w:rsid w:val="00AD4499"/>
    <w:rsid w:val="00AD67CA"/>
    <w:rsid w:val="00AE2EBE"/>
    <w:rsid w:val="00B03C19"/>
    <w:rsid w:val="00B05216"/>
    <w:rsid w:val="00B074BA"/>
    <w:rsid w:val="00B2327C"/>
    <w:rsid w:val="00B551B6"/>
    <w:rsid w:val="00B57EC4"/>
    <w:rsid w:val="00B647A6"/>
    <w:rsid w:val="00B83E23"/>
    <w:rsid w:val="00B855AA"/>
    <w:rsid w:val="00B96CAD"/>
    <w:rsid w:val="00BB6E31"/>
    <w:rsid w:val="00BE4789"/>
    <w:rsid w:val="00BE4FF4"/>
    <w:rsid w:val="00C007B5"/>
    <w:rsid w:val="00C245B9"/>
    <w:rsid w:val="00C31AFC"/>
    <w:rsid w:val="00C41CC9"/>
    <w:rsid w:val="00C45981"/>
    <w:rsid w:val="00C45B71"/>
    <w:rsid w:val="00C73252"/>
    <w:rsid w:val="00CA2953"/>
    <w:rsid w:val="00CA4C50"/>
    <w:rsid w:val="00CC4D0B"/>
    <w:rsid w:val="00CE3D2A"/>
    <w:rsid w:val="00CE4BFC"/>
    <w:rsid w:val="00D118DB"/>
    <w:rsid w:val="00D34BB9"/>
    <w:rsid w:val="00D713DE"/>
    <w:rsid w:val="00D7623B"/>
    <w:rsid w:val="00D86020"/>
    <w:rsid w:val="00D873D4"/>
    <w:rsid w:val="00D9773C"/>
    <w:rsid w:val="00D97B33"/>
    <w:rsid w:val="00DD5387"/>
    <w:rsid w:val="00E01BEE"/>
    <w:rsid w:val="00E128C6"/>
    <w:rsid w:val="00E426E3"/>
    <w:rsid w:val="00E51D13"/>
    <w:rsid w:val="00E76062"/>
    <w:rsid w:val="00E80A65"/>
    <w:rsid w:val="00E90053"/>
    <w:rsid w:val="00EA0D65"/>
    <w:rsid w:val="00EA4E29"/>
    <w:rsid w:val="00EB2396"/>
    <w:rsid w:val="00EB64F4"/>
    <w:rsid w:val="00EB6746"/>
    <w:rsid w:val="00ED4BE2"/>
    <w:rsid w:val="00EE3E9A"/>
    <w:rsid w:val="00F166C4"/>
    <w:rsid w:val="00F31793"/>
    <w:rsid w:val="00F356CD"/>
    <w:rsid w:val="00FB22A0"/>
    <w:rsid w:val="00FD5E5A"/>
    <w:rsid w:val="00FE0085"/>
    <w:rsid w:val="00FE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-1">
    <w:name w:val="color-1"/>
    <w:basedOn w:val="Normal"/>
    <w:rsid w:val="0096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285A"/>
    <w:rPr>
      <w:b/>
      <w:bCs/>
    </w:rPr>
  </w:style>
  <w:style w:type="paragraph" w:customStyle="1" w:styleId="q">
    <w:name w:val="q"/>
    <w:basedOn w:val="Normal"/>
    <w:rsid w:val="0096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28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23B"/>
  </w:style>
  <w:style w:type="paragraph" w:styleId="Footer">
    <w:name w:val="footer"/>
    <w:basedOn w:val="Normal"/>
    <w:link w:val="FooterChar"/>
    <w:uiPriority w:val="99"/>
    <w:unhideWhenUsed/>
    <w:rsid w:val="00D7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23B"/>
  </w:style>
  <w:style w:type="paragraph" w:styleId="ListParagraph">
    <w:name w:val="List Paragraph"/>
    <w:basedOn w:val="Normal"/>
    <w:uiPriority w:val="34"/>
    <w:qFormat/>
    <w:rsid w:val="00C31AFC"/>
    <w:pPr>
      <w:ind w:left="720"/>
      <w:contextualSpacing/>
    </w:pPr>
    <w:rPr>
      <w:rFonts w:eastAsiaTheme="minorHAnsi"/>
    </w:rPr>
  </w:style>
  <w:style w:type="paragraph" w:customStyle="1" w:styleId="Normal0">
    <w:name w:val="[Normal]"/>
    <w:rsid w:val="00C31AFC"/>
    <w:pPr>
      <w:spacing w:after="0" w:line="240" w:lineRule="auto"/>
    </w:pPr>
    <w:rPr>
      <w:rFonts w:ascii="Arial" w:eastAsia="Arial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009">
              <w:marLeft w:val="374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44615">
              <w:marLeft w:val="374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618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7495">
              <w:marLeft w:val="374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11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66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8332">
              <w:marLeft w:val="374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8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3111">
              <w:marLeft w:val="374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773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4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1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5953">
              <w:marLeft w:val="374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89445">
              <w:marLeft w:val="374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8476">
              <w:marLeft w:val="374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4264</Words>
  <Characters>24308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</dc:creator>
  <cp:lastModifiedBy>User</cp:lastModifiedBy>
  <cp:revision>20</cp:revision>
  <cp:lastPrinted>2019-05-07T11:06:00Z</cp:lastPrinted>
  <dcterms:created xsi:type="dcterms:W3CDTF">2019-05-07T11:07:00Z</dcterms:created>
  <dcterms:modified xsi:type="dcterms:W3CDTF">2019-05-24T06:51:00Z</dcterms:modified>
</cp:coreProperties>
</file>